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87AC0" w14:textId="77777777" w:rsidR="00B96EDA" w:rsidRPr="00B96EDA" w:rsidRDefault="00B96EDA" w:rsidP="00B96EDA">
      <w:pPr>
        <w:tabs>
          <w:tab w:val="left" w:pos="171"/>
          <w:tab w:val="left" w:pos="9063"/>
        </w:tabs>
        <w:spacing w:after="1080" w:line="240" w:lineRule="auto"/>
        <w:ind w:right="3493"/>
        <w:rPr>
          <w:rFonts w:ascii="Times New Roman" w:eastAsia="Times New Roman" w:hAnsi="Times New Roman" w:cs="Times New Roman"/>
          <w:i/>
          <w:sz w:val="28"/>
          <w:szCs w:val="28"/>
          <w:lang w:val="lv-LV" w:eastAsia="lv-LV"/>
        </w:rPr>
      </w:pPr>
      <w:r w:rsidRPr="00B96EDA">
        <w:rPr>
          <w:rFonts w:ascii="Calibri" w:eastAsia="Calibri" w:hAnsi="Calibri" w:cs="Times New Roman"/>
          <w:noProof/>
        </w:rPr>
        <w:drawing>
          <wp:anchor distT="0" distB="0" distL="114300" distR="114300" simplePos="0" relativeHeight="251660288" behindDoc="0" locked="0" layoutInCell="1" allowOverlap="1" wp14:anchorId="7A80F3BA" wp14:editId="40130F52">
            <wp:simplePos x="0" y="0"/>
            <wp:positionH relativeFrom="column">
              <wp:posOffset>2462530</wp:posOffset>
            </wp:positionH>
            <wp:positionV relativeFrom="paragraph">
              <wp:posOffset>319405</wp:posOffset>
            </wp:positionV>
            <wp:extent cx="403860" cy="492760"/>
            <wp:effectExtent l="0" t="0" r="0" b="2540"/>
            <wp:wrapNone/>
            <wp:docPr id="14"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lg_nov_gerb_b_w_maz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 cy="492760"/>
                    </a:xfrm>
                    <a:prstGeom prst="rect">
                      <a:avLst/>
                    </a:prstGeom>
                    <a:noFill/>
                  </pic:spPr>
                </pic:pic>
              </a:graphicData>
            </a:graphic>
            <wp14:sizeRelH relativeFrom="page">
              <wp14:pctWidth>0</wp14:pctWidth>
            </wp14:sizeRelH>
            <wp14:sizeRelV relativeFrom="page">
              <wp14:pctHeight>0</wp14:pctHeight>
            </wp14:sizeRelV>
          </wp:anchor>
        </w:drawing>
      </w:r>
    </w:p>
    <w:p w14:paraId="1379C084" w14:textId="77777777" w:rsidR="00B96EDA" w:rsidRPr="00B96EDA" w:rsidRDefault="00B96EDA" w:rsidP="00B96EDA">
      <w:pPr>
        <w:spacing w:after="0" w:line="240" w:lineRule="auto"/>
        <w:ind w:right="578"/>
        <w:jc w:val="center"/>
        <w:rPr>
          <w:rFonts w:ascii="Times New Roman" w:eastAsia="Times New Roman" w:hAnsi="Times New Roman" w:cs="Times New Roman"/>
          <w:sz w:val="18"/>
          <w:szCs w:val="18"/>
          <w:lang w:val="lv-LV" w:eastAsia="lv-LV"/>
        </w:rPr>
      </w:pPr>
      <w:r w:rsidRPr="00B96EDA">
        <w:rPr>
          <w:rFonts w:ascii="Times New Roman" w:eastAsia="Times New Roman" w:hAnsi="Times New Roman" w:cs="Times New Roman"/>
          <w:sz w:val="18"/>
          <w:szCs w:val="18"/>
          <w:lang w:val="lv-LV" w:eastAsia="lv-LV"/>
        </w:rPr>
        <w:t>LATVIJAS REPUBLIKA</w:t>
      </w:r>
    </w:p>
    <w:p w14:paraId="40DB3FBD" w14:textId="77777777" w:rsidR="00B96EDA" w:rsidRPr="00B96EDA" w:rsidRDefault="00B96EDA" w:rsidP="00B96EDA">
      <w:pPr>
        <w:spacing w:after="0" w:line="240" w:lineRule="auto"/>
        <w:ind w:right="578"/>
        <w:jc w:val="center"/>
        <w:rPr>
          <w:rFonts w:ascii="Times New Roman" w:eastAsia="Times New Roman" w:hAnsi="Times New Roman" w:cs="Times New Roman"/>
          <w:noProof/>
          <w:sz w:val="18"/>
          <w:szCs w:val="18"/>
          <w:lang w:val="lv-LV" w:eastAsia="lv-LV"/>
        </w:rPr>
      </w:pPr>
      <w:r w:rsidRPr="00B96EDA">
        <w:rPr>
          <w:rFonts w:ascii="Times New Roman" w:eastAsia="Times New Roman" w:hAnsi="Times New Roman" w:cs="Times New Roman"/>
          <w:noProof/>
          <w:sz w:val="18"/>
          <w:szCs w:val="18"/>
          <w:lang w:val="lv-LV" w:eastAsia="lv-LV"/>
        </w:rPr>
        <w:t>JELGAVAS NOVADA PAŠVALDĪBA</w:t>
      </w:r>
    </w:p>
    <w:p w14:paraId="36290533" w14:textId="77777777" w:rsidR="00B96EDA" w:rsidRPr="00B96EDA" w:rsidRDefault="00B96EDA" w:rsidP="00B96EDA">
      <w:pPr>
        <w:spacing w:after="0" w:line="240" w:lineRule="auto"/>
        <w:ind w:right="578"/>
        <w:jc w:val="center"/>
        <w:rPr>
          <w:rFonts w:ascii="Times New Roman" w:eastAsia="Times New Roman" w:hAnsi="Times New Roman" w:cs="Times New Roman"/>
          <w:noProof/>
          <w:sz w:val="18"/>
          <w:szCs w:val="18"/>
          <w:lang w:val="lv-LV" w:eastAsia="lv-LV"/>
        </w:rPr>
      </w:pPr>
      <w:r w:rsidRPr="00B96EDA">
        <w:rPr>
          <w:rFonts w:ascii="Times New Roman" w:eastAsia="Times New Roman" w:hAnsi="Times New Roman" w:cs="Times New Roman"/>
          <w:sz w:val="18"/>
          <w:szCs w:val="18"/>
          <w:lang w:val="lv-LV" w:eastAsia="lv-LV"/>
        </w:rPr>
        <w:t>Reģ. Nr. LV90009118031, Pasta ielā 37, Jelgava, LV3001, Latvija</w:t>
      </w:r>
    </w:p>
    <w:p w14:paraId="5EB934EA" w14:textId="77777777" w:rsidR="00B96EDA" w:rsidRPr="00B96EDA" w:rsidRDefault="00B96EDA" w:rsidP="00B96EDA">
      <w:pPr>
        <w:spacing w:after="0" w:line="240" w:lineRule="auto"/>
        <w:ind w:right="578"/>
        <w:jc w:val="center"/>
        <w:rPr>
          <w:rFonts w:ascii="Times New Roman" w:eastAsia="Times New Roman" w:hAnsi="Times New Roman" w:cs="Times New Roman"/>
          <w:b/>
          <w:sz w:val="20"/>
          <w:szCs w:val="20"/>
          <w:lang w:val="lv-LV" w:eastAsia="lv-LV"/>
        </w:rPr>
      </w:pPr>
      <w:r w:rsidRPr="00B96EDA">
        <w:rPr>
          <w:rFonts w:ascii="Times New Roman" w:eastAsia="Times New Roman" w:hAnsi="Times New Roman" w:cs="Times New Roman"/>
          <w:b/>
          <w:sz w:val="20"/>
          <w:szCs w:val="20"/>
          <w:lang w:val="lv-LV" w:eastAsia="lv-LV"/>
        </w:rPr>
        <w:t>VIRCAVAS VIDUSSKOLA</w:t>
      </w:r>
    </w:p>
    <w:p w14:paraId="022FE87A" w14:textId="77777777" w:rsidR="00B96EDA" w:rsidRPr="00B96EDA" w:rsidRDefault="00B96EDA" w:rsidP="00B96EDA">
      <w:pPr>
        <w:tabs>
          <w:tab w:val="left" w:pos="3876"/>
          <w:tab w:val="left" w:pos="6783"/>
        </w:tabs>
        <w:spacing w:after="0" w:line="240" w:lineRule="auto"/>
        <w:ind w:right="179"/>
        <w:jc w:val="center"/>
        <w:rPr>
          <w:rFonts w:ascii="Times New Roman" w:eastAsia="Times New Roman" w:hAnsi="Times New Roman" w:cs="Times New Roman"/>
          <w:sz w:val="14"/>
          <w:szCs w:val="14"/>
          <w:lang w:val="lv-LV" w:eastAsia="lv-LV"/>
        </w:rPr>
      </w:pPr>
      <w:r w:rsidRPr="00B96EDA">
        <w:rPr>
          <w:rFonts w:ascii="Times New Roman" w:eastAsia="Times New Roman" w:hAnsi="Times New Roman" w:cs="Times New Roman"/>
          <w:sz w:val="14"/>
          <w:szCs w:val="14"/>
          <w:lang w:val="lv-LV" w:eastAsia="lv-LV"/>
        </w:rPr>
        <w:t>Reģ. Nr. Izglītības iestāžu reģistrā</w:t>
      </w:r>
      <w:r w:rsidRPr="00B96EDA">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363F943B" wp14:editId="4026744D">
                <wp:simplePos x="0" y="0"/>
                <wp:positionH relativeFrom="column">
                  <wp:posOffset>114300</wp:posOffset>
                </wp:positionH>
                <wp:positionV relativeFrom="paragraph">
                  <wp:posOffset>13970</wp:posOffset>
                </wp:positionV>
                <wp:extent cx="5715000" cy="24130"/>
                <wp:effectExtent l="0" t="0" r="0" b="0"/>
                <wp:wrapNone/>
                <wp:docPr id="11" name="Group 4"/>
                <wp:cNvGraphicFramePr/>
                <a:graphic xmlns:a="http://schemas.openxmlformats.org/drawingml/2006/main">
                  <a:graphicData uri="http://schemas.microsoft.com/office/word/2010/wordprocessingGroup">
                    <wpg:wgp>
                      <wpg:cNvGrpSpPr/>
                      <wpg:grpSpPr bwMode="auto">
                        <a:xfrm>
                          <a:off x="0" y="0"/>
                          <a:ext cx="5715000" cy="24130"/>
                          <a:chOff x="0" y="0"/>
                          <a:chExt cx="9000" cy="38"/>
                        </a:xfrm>
                      </wpg:grpSpPr>
                      <pic:pic xmlns:pic="http://schemas.openxmlformats.org/drawingml/2006/picture">
                        <pic:nvPicPr>
                          <pic:cNvPr id="12" name="Picture 12" descr="ceturta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4"/>
                        <wps:cNvCnPr>
                          <a:cxnSpLocks noChangeShapeType="1"/>
                        </wps:cNvCnPr>
                        <wps:spPr bwMode="auto">
                          <a:xfrm>
                            <a:off x="0" y="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AB5778" id="Group 4" o:spid="_x0000_s1026" style="position:absolute;margin-left:9pt;margin-top:1.1pt;width:450pt;height:1.9pt;z-index:251659264"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ceturtaa" style="position:absolute;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">
                  <v:imagedata r:id="rId7" o:title="ceturtaa"/>
                </v:shape>
                <v:line id="Line 4" o:spid="_x0000_s1028" style="position:absolute;visibility:visible;mso-wrap-style:square" from="0,0" to="9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group>
            </w:pict>
          </mc:Fallback>
        </mc:AlternateContent>
      </w:r>
      <w:r w:rsidRPr="00B96EDA">
        <w:rPr>
          <w:rFonts w:ascii="Times New Roman" w:eastAsia="Times New Roman" w:hAnsi="Times New Roman" w:cs="Times New Roman"/>
          <w:sz w:val="14"/>
          <w:szCs w:val="14"/>
          <w:lang w:val="lv-LV" w:eastAsia="lv-LV"/>
        </w:rPr>
        <w:t xml:space="preserve"> 4513900861, NMR kods:</w:t>
      </w:r>
      <w:r w:rsidRPr="00B96EDA">
        <w:rPr>
          <w:rFonts w:ascii="Times New Roman" w:eastAsia="Times New Roman" w:hAnsi="Times New Roman" w:cs="Times New Roman"/>
          <w:color w:val="000000"/>
          <w:sz w:val="14"/>
          <w:szCs w:val="14"/>
          <w:lang w:val="lv-LV" w:eastAsia="lv-LV"/>
        </w:rPr>
        <w:t xml:space="preserve"> 90009250366, </w:t>
      </w:r>
      <w:r w:rsidRPr="00B96EDA">
        <w:rPr>
          <w:rFonts w:ascii="Times New Roman" w:eastAsia="Times New Roman" w:hAnsi="Times New Roman" w:cs="Times New Roman"/>
          <w:sz w:val="14"/>
          <w:szCs w:val="14"/>
          <w:lang w:val="lv-LV" w:eastAsia="lv-LV"/>
        </w:rPr>
        <w:t xml:space="preserve">Jelgavas iela 2, Vircava, Vircavas pagasts, Jelgavas novads, </w:t>
      </w:r>
      <w:r w:rsidRPr="00B96EDA">
        <w:rPr>
          <w:rFonts w:ascii="Times New Roman" w:eastAsia="Times New Roman" w:hAnsi="Times New Roman" w:cs="Times New Roman"/>
          <w:sz w:val="14"/>
          <w:szCs w:val="14"/>
          <w:lang w:val="lv-LV" w:eastAsia="lv-LV"/>
        </w:rPr>
        <w:br/>
        <w:t xml:space="preserve">LV3020, Latvija, tālrunis 63086045, 27234145, e-pasts: </w:t>
      </w:r>
      <w:hyperlink r:id="rId8" w:history="1">
        <w:r w:rsidRPr="00B96EDA">
          <w:rPr>
            <w:rFonts w:ascii="Times New Roman" w:eastAsia="Times New Roman" w:hAnsi="Times New Roman" w:cs="Times New Roman"/>
            <w:color w:val="0000FF"/>
            <w:sz w:val="14"/>
            <w:szCs w:val="14"/>
            <w:u w:val="single"/>
            <w:lang w:val="lv-LV" w:eastAsia="lv-LV"/>
          </w:rPr>
          <w:t>vircavasvsk@jelgavasnovads.lv</w:t>
        </w:r>
      </w:hyperlink>
      <w:r w:rsidRPr="00B96EDA">
        <w:rPr>
          <w:rFonts w:ascii="Times New Roman" w:eastAsia="Times New Roman" w:hAnsi="Times New Roman" w:cs="Times New Roman"/>
          <w:sz w:val="14"/>
          <w:szCs w:val="14"/>
          <w:lang w:val="lv-LV" w:eastAsia="lv-LV"/>
        </w:rPr>
        <w:t xml:space="preserve">; </w:t>
      </w:r>
      <w:hyperlink r:id="rId9" w:history="1">
        <w:r w:rsidRPr="00B96EDA">
          <w:rPr>
            <w:rFonts w:ascii="Times New Roman" w:eastAsia="Times New Roman" w:hAnsi="Times New Roman" w:cs="Times New Roman"/>
            <w:color w:val="0000FF"/>
            <w:sz w:val="14"/>
            <w:szCs w:val="14"/>
            <w:u w:val="single"/>
            <w:lang w:val="lv-LV" w:eastAsia="lv-LV"/>
          </w:rPr>
          <w:t>http://www.vircavasvidusskola.lv</w:t>
        </w:r>
      </w:hyperlink>
    </w:p>
    <w:p w14:paraId="02F64047" w14:textId="77777777" w:rsidR="00B96EDA" w:rsidRPr="00B96EDA" w:rsidRDefault="00B96EDA" w:rsidP="00B96EDA">
      <w:pPr>
        <w:tabs>
          <w:tab w:val="left" w:pos="9071"/>
        </w:tabs>
        <w:spacing w:after="480" w:line="240" w:lineRule="auto"/>
        <w:ind w:right="-143"/>
        <w:rPr>
          <w:rFonts w:ascii="Times New Roman" w:eastAsia="Times New Roman" w:hAnsi="Times New Roman" w:cs="Times New Roman"/>
          <w:sz w:val="14"/>
          <w:szCs w:val="14"/>
          <w:lang w:val="lv-LV" w:eastAsia="lv-LV"/>
        </w:rPr>
      </w:pPr>
      <w:r w:rsidRPr="00B96EDA">
        <w:rPr>
          <w:rFonts w:ascii="Calibri" w:eastAsia="Calibri" w:hAnsi="Calibri" w:cs="Times New Roman"/>
          <w:noProof/>
        </w:rPr>
        <mc:AlternateContent>
          <mc:Choice Requires="wpg">
            <w:drawing>
              <wp:anchor distT="0" distB="0" distL="114300" distR="114300" simplePos="0" relativeHeight="251661312" behindDoc="0" locked="0" layoutInCell="1" allowOverlap="1" wp14:anchorId="1E4871C9" wp14:editId="5C41EE41">
                <wp:simplePos x="0" y="0"/>
                <wp:positionH relativeFrom="column">
                  <wp:posOffset>114300</wp:posOffset>
                </wp:positionH>
                <wp:positionV relativeFrom="paragraph">
                  <wp:posOffset>31115</wp:posOffset>
                </wp:positionV>
                <wp:extent cx="5715000" cy="24130"/>
                <wp:effectExtent l="0" t="0" r="19050" b="13970"/>
                <wp:wrapNone/>
                <wp:docPr id="8" name="Group 1"/>
                <wp:cNvGraphicFramePr/>
                <a:graphic xmlns:a="http://schemas.openxmlformats.org/drawingml/2006/main">
                  <a:graphicData uri="http://schemas.microsoft.com/office/word/2010/wordprocessingGroup">
                    <wpg:wgp>
                      <wpg:cNvGrpSpPr/>
                      <wpg:grpSpPr bwMode="auto">
                        <a:xfrm flipV="1">
                          <a:off x="0" y="0"/>
                          <a:ext cx="5715000" cy="24130"/>
                          <a:chOff x="0" y="0"/>
                          <a:chExt cx="9000" cy="38"/>
                        </a:xfrm>
                      </wpg:grpSpPr>
                      <pic:pic xmlns:pic="http://schemas.openxmlformats.org/drawingml/2006/picture">
                        <pic:nvPicPr>
                          <pic:cNvPr id="9" name="Picture 9" descr="ceturta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8"/>
                        <wps:cNvCnPr>
                          <a:cxnSpLocks noChangeShapeType="1"/>
                        </wps:cNvCnPr>
                        <wps:spPr bwMode="auto">
                          <a:xfrm>
                            <a:off x="0" y="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E3742F" id="Group 1" o:spid="_x0000_s1026" style="position:absolute;margin-left:9pt;margin-top:2.45pt;width:450pt;height:1.9pt;flip:y;z-index:251661312"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">
                <v:shape id="Picture 9" o:spid="_x0000_s1027" type="#_x0000_t75" alt="ceturtaa" style="position:absolute;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">
                  <v:imagedata r:id="rId7" o:title="ceturtaa"/>
                </v:shape>
                <v:line id="Line 8" o:spid="_x0000_s1028" style="position:absolute;visibility:visible;mso-wrap-style:square" from="0,0" to="9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w:pict>
          </mc:Fallback>
        </mc:AlternateContent>
      </w:r>
      <w:r w:rsidRPr="00B96EDA">
        <w:rPr>
          <w:rFonts w:ascii="Times New Roman" w:eastAsia="Times New Roman" w:hAnsi="Times New Roman" w:cs="Times New Roman"/>
          <w:sz w:val="14"/>
          <w:szCs w:val="14"/>
          <w:lang w:val="lv-LV" w:eastAsia="lv-LV"/>
        </w:rPr>
        <w:t>:</w:t>
      </w:r>
    </w:p>
    <w:p w14:paraId="3C0CA0DD" w14:textId="550ABC4B" w:rsidR="00B96EDA" w:rsidRPr="00B96EDA" w:rsidRDefault="00AB41A2" w:rsidP="00B96EDA">
      <w:pPr>
        <w:spacing w:line="256" w:lineRule="auto"/>
        <w:rPr>
          <w:rFonts w:ascii="Calibri" w:eastAsia="Calibri" w:hAnsi="Calibri" w:cs="Times New Roman"/>
          <w:sz w:val="24"/>
          <w:szCs w:val="24"/>
          <w:lang w:val="lv-LV"/>
        </w:rPr>
      </w:pPr>
      <w:r>
        <w:rPr>
          <w:rFonts w:ascii="Calibri" w:eastAsia="Calibri" w:hAnsi="Calibri" w:cs="Times New Roman"/>
          <w:sz w:val="24"/>
          <w:szCs w:val="24"/>
          <w:lang w:val="lv-LV"/>
        </w:rPr>
        <w:t>2022.gada 1.aprīlī</w:t>
      </w:r>
      <w:r w:rsidR="00B96EDA" w:rsidRPr="00B96EDA">
        <w:rPr>
          <w:rFonts w:ascii="Calibri" w:eastAsia="Calibri" w:hAnsi="Calibri" w:cs="Times New Roman"/>
          <w:sz w:val="24"/>
          <w:szCs w:val="24"/>
          <w:lang w:val="lv-LV"/>
        </w:rPr>
        <w:t xml:space="preserve"> </w:t>
      </w:r>
      <w:r w:rsidR="00B96EDA" w:rsidRPr="00B96EDA">
        <w:rPr>
          <w:rFonts w:ascii="Calibri" w:eastAsia="Calibri" w:hAnsi="Calibri" w:cs="Times New Roman"/>
          <w:sz w:val="24"/>
          <w:szCs w:val="24"/>
          <w:lang w:val="lv-LV"/>
        </w:rPr>
        <w:tab/>
      </w:r>
      <w:r w:rsidR="00B96EDA" w:rsidRPr="00B96EDA">
        <w:rPr>
          <w:rFonts w:ascii="Calibri" w:eastAsia="Calibri" w:hAnsi="Calibri" w:cs="Times New Roman"/>
          <w:sz w:val="24"/>
          <w:szCs w:val="24"/>
          <w:lang w:val="lv-LV"/>
        </w:rPr>
        <w:tab/>
      </w:r>
      <w:r w:rsidR="00B96EDA" w:rsidRPr="00B96EDA">
        <w:rPr>
          <w:rFonts w:ascii="Calibri" w:eastAsia="Calibri" w:hAnsi="Calibri" w:cs="Times New Roman"/>
          <w:sz w:val="24"/>
          <w:szCs w:val="24"/>
          <w:lang w:val="lv-LV"/>
        </w:rPr>
        <w:tab/>
      </w:r>
      <w:r w:rsidR="00B96EDA" w:rsidRPr="00B96EDA">
        <w:rPr>
          <w:rFonts w:ascii="Calibri" w:eastAsia="Calibri" w:hAnsi="Calibri" w:cs="Times New Roman"/>
          <w:sz w:val="24"/>
          <w:szCs w:val="24"/>
          <w:lang w:val="lv-LV"/>
        </w:rPr>
        <w:tab/>
      </w:r>
      <w:r w:rsidR="00B96EDA" w:rsidRPr="00B96EDA">
        <w:rPr>
          <w:rFonts w:ascii="Calibri" w:eastAsia="Calibri" w:hAnsi="Calibri" w:cs="Times New Roman"/>
          <w:sz w:val="24"/>
          <w:szCs w:val="24"/>
          <w:lang w:val="lv-LV"/>
        </w:rPr>
        <w:tab/>
      </w:r>
      <w:r>
        <w:rPr>
          <w:rFonts w:ascii="Calibri" w:eastAsia="Calibri" w:hAnsi="Calibri" w:cs="Times New Roman"/>
          <w:sz w:val="24"/>
          <w:szCs w:val="24"/>
          <w:lang w:val="lv-LV"/>
        </w:rPr>
        <w:tab/>
      </w:r>
      <w:r>
        <w:rPr>
          <w:rFonts w:ascii="Calibri" w:eastAsia="Calibri" w:hAnsi="Calibri" w:cs="Times New Roman"/>
          <w:sz w:val="24"/>
          <w:szCs w:val="24"/>
          <w:lang w:val="lv-LV"/>
        </w:rPr>
        <w:tab/>
      </w:r>
      <w:r w:rsidR="00B96EDA" w:rsidRPr="00B96EDA">
        <w:rPr>
          <w:rFonts w:ascii="Calibri" w:eastAsia="Calibri" w:hAnsi="Calibri" w:cs="Times New Roman"/>
          <w:sz w:val="24"/>
          <w:szCs w:val="24"/>
          <w:lang w:val="lv-LV"/>
        </w:rPr>
        <w:t>Nr.</w:t>
      </w:r>
      <w:r w:rsidR="00B96EDA" w:rsidRPr="00B96EDA">
        <w:rPr>
          <w:rFonts w:ascii="&amp;quot" w:eastAsia="Times New Roman" w:hAnsi="&amp;quot" w:cs="Times New Roman"/>
          <w:color w:val="212529"/>
          <w:sz w:val="24"/>
          <w:szCs w:val="24"/>
          <w:lang w:val="lv-LV"/>
        </w:rPr>
        <w:t xml:space="preserve"> </w:t>
      </w:r>
      <w:r>
        <w:rPr>
          <w:rFonts w:ascii="Calibri" w:eastAsia="Calibri" w:hAnsi="Calibri" w:cs="Times New Roman"/>
          <w:sz w:val="24"/>
          <w:szCs w:val="24"/>
          <w:lang w:val="lv-LV"/>
        </w:rPr>
        <w:t>VIV/1-11/22</w:t>
      </w:r>
      <w:r w:rsidR="001244ED">
        <w:rPr>
          <w:rFonts w:ascii="Calibri" w:eastAsia="Calibri" w:hAnsi="Calibri" w:cs="Times New Roman"/>
          <w:sz w:val="24"/>
          <w:szCs w:val="24"/>
          <w:lang w:val="lv-LV"/>
        </w:rPr>
        <w:t>/3</w:t>
      </w:r>
    </w:p>
    <w:p w14:paraId="4B840A2F" w14:textId="77777777" w:rsidR="00B96EDA" w:rsidRPr="00B96EDA" w:rsidRDefault="00B96EDA" w:rsidP="00B96EDA">
      <w:pPr>
        <w:spacing w:line="256" w:lineRule="auto"/>
        <w:jc w:val="center"/>
        <w:rPr>
          <w:rFonts w:ascii="Calibri" w:eastAsia="Calibri" w:hAnsi="Calibri" w:cs="Times New Roman"/>
          <w:b/>
          <w:sz w:val="28"/>
          <w:szCs w:val="28"/>
          <w:lang w:val="lv-LV"/>
        </w:rPr>
      </w:pPr>
      <w:r w:rsidRPr="00B96EDA">
        <w:rPr>
          <w:rFonts w:ascii="Calibri" w:eastAsia="Calibri" w:hAnsi="Calibri" w:cs="Times New Roman"/>
          <w:b/>
          <w:sz w:val="28"/>
          <w:szCs w:val="28"/>
          <w:lang w:val="lv-LV"/>
        </w:rPr>
        <w:t>Kārtība, kādā tiek nodrošinātas COVID-19 infekcijas izplatības ierobežošanas prasības Vircavas vidusskolā</w:t>
      </w:r>
    </w:p>
    <w:p w14:paraId="16158F29" w14:textId="25455331" w:rsidR="001244ED" w:rsidRDefault="00B96EDA" w:rsidP="001244ED">
      <w:pPr>
        <w:spacing w:after="0" w:line="256" w:lineRule="auto"/>
        <w:jc w:val="right"/>
        <w:rPr>
          <w:rFonts w:ascii="Calibri" w:eastAsia="Calibri" w:hAnsi="Calibri" w:cs="Times New Roman"/>
          <w:i/>
          <w:lang w:val="lv-LV"/>
        </w:rPr>
      </w:pPr>
      <w:r w:rsidRPr="00B96EDA">
        <w:rPr>
          <w:rFonts w:ascii="Calibri" w:eastAsia="Calibri" w:hAnsi="Calibri" w:cs="Times New Roman"/>
          <w:i/>
          <w:lang w:val="lv-LV"/>
        </w:rPr>
        <w:t xml:space="preserve">Izdota saskaņā ar </w:t>
      </w:r>
      <w:r w:rsidR="001244ED" w:rsidRPr="001244ED">
        <w:rPr>
          <w:rFonts w:ascii="Calibri" w:eastAsia="Calibri" w:hAnsi="Calibri" w:cs="Times New Roman"/>
          <w:i/>
          <w:lang w:val="lv-LV"/>
        </w:rPr>
        <w:t>2021.gada 28. septe</w:t>
      </w:r>
      <w:r w:rsidR="001244ED">
        <w:rPr>
          <w:rFonts w:ascii="Calibri" w:eastAsia="Calibri" w:hAnsi="Calibri" w:cs="Times New Roman"/>
          <w:i/>
          <w:lang w:val="lv-LV"/>
        </w:rPr>
        <w:t>mbra Ministru kabineta noteikumiem</w:t>
      </w:r>
      <w:r w:rsidR="001244ED" w:rsidRPr="001244ED">
        <w:rPr>
          <w:rFonts w:ascii="Calibri" w:eastAsia="Calibri" w:hAnsi="Calibri" w:cs="Times New Roman"/>
          <w:i/>
          <w:lang w:val="lv-LV"/>
        </w:rPr>
        <w:t xml:space="preserve"> </w:t>
      </w:r>
    </w:p>
    <w:p w14:paraId="02A675A6" w14:textId="6F953FC3" w:rsidR="00B96EDA" w:rsidRDefault="001244ED" w:rsidP="001244ED">
      <w:pPr>
        <w:spacing w:after="0" w:line="256" w:lineRule="auto"/>
        <w:jc w:val="right"/>
        <w:rPr>
          <w:rFonts w:ascii="Calibri" w:eastAsia="Calibri" w:hAnsi="Calibri" w:cs="Times New Roman"/>
          <w:i/>
          <w:lang w:val="lv-LV"/>
        </w:rPr>
      </w:pPr>
      <w:r w:rsidRPr="001244ED">
        <w:rPr>
          <w:rFonts w:ascii="Calibri" w:eastAsia="Calibri" w:hAnsi="Calibri" w:cs="Times New Roman"/>
          <w:i/>
          <w:lang w:val="lv-LV"/>
        </w:rPr>
        <w:t>Nr. 662 “Epidemioloģiskās drošības pasākumi Covid-19 infekcijas izplatības ierobežošanai”</w:t>
      </w:r>
    </w:p>
    <w:p w14:paraId="4BBC0830" w14:textId="77777777" w:rsidR="001244ED" w:rsidRPr="00B96EDA" w:rsidRDefault="001244ED" w:rsidP="001244ED">
      <w:pPr>
        <w:spacing w:after="0" w:line="256" w:lineRule="auto"/>
        <w:jc w:val="right"/>
        <w:rPr>
          <w:rFonts w:ascii="Calibri" w:eastAsia="Calibri" w:hAnsi="Calibri" w:cs="Times New Roman"/>
          <w:i/>
          <w:lang w:val="lv-LV"/>
        </w:rPr>
      </w:pPr>
      <w:bookmarkStart w:id="0" w:name="_GoBack"/>
      <w:bookmarkEnd w:id="0"/>
    </w:p>
    <w:p w14:paraId="46FC09B1" w14:textId="77777777" w:rsidR="00B96EDA" w:rsidRPr="00B96EDA" w:rsidRDefault="00B96EDA" w:rsidP="00B96EDA">
      <w:pPr>
        <w:numPr>
          <w:ilvl w:val="0"/>
          <w:numId w:val="1"/>
        </w:numPr>
        <w:spacing w:line="256" w:lineRule="auto"/>
        <w:contextualSpacing/>
        <w:jc w:val="center"/>
        <w:rPr>
          <w:rFonts w:ascii="Calibri" w:eastAsia="Calibri" w:hAnsi="Calibri" w:cs="Times New Roman"/>
          <w:b/>
          <w:sz w:val="24"/>
          <w:szCs w:val="24"/>
          <w:lang w:val="lv-LV"/>
        </w:rPr>
      </w:pPr>
      <w:r w:rsidRPr="00B96EDA">
        <w:rPr>
          <w:rFonts w:ascii="Calibri" w:eastAsia="Calibri" w:hAnsi="Calibri" w:cs="Times New Roman"/>
          <w:b/>
          <w:sz w:val="24"/>
          <w:szCs w:val="24"/>
          <w:lang w:val="lv-LV"/>
        </w:rPr>
        <w:t>Vispārīgie jautājumi</w:t>
      </w:r>
    </w:p>
    <w:p w14:paraId="4E0CA178"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Kārtība nosaka epidemioloģiskās drošības pasākumus, kas veicami, lai ierobežotu COVID-19 infekcijas izplatību Vircavas vidusskolā un tās filiālēs (turpmāk tekstā – iestāde), lai pēc iespējas mazinātu izglītojamo, pedagogu un darbinieku inficēšanās riskus, īstenojot izglītības programmas.</w:t>
      </w:r>
    </w:p>
    <w:p w14:paraId="559B6517" w14:textId="26C995A6" w:rsidR="00B96EDA" w:rsidRPr="00B96EDA" w:rsidRDefault="00AB41A2" w:rsidP="00B96EDA">
      <w:pPr>
        <w:numPr>
          <w:ilvl w:val="1"/>
          <w:numId w:val="1"/>
        </w:numPr>
        <w:spacing w:line="256" w:lineRule="auto"/>
        <w:contextualSpacing/>
        <w:jc w:val="both"/>
        <w:rPr>
          <w:rFonts w:ascii="Calibri" w:eastAsia="Calibri" w:hAnsi="Calibri" w:cs="Times New Roman"/>
          <w:sz w:val="24"/>
          <w:szCs w:val="24"/>
          <w:lang w:val="lv-LV"/>
        </w:rPr>
      </w:pPr>
      <w:r>
        <w:rPr>
          <w:rFonts w:ascii="Calibri" w:eastAsia="Calibri" w:hAnsi="Calibri" w:cs="Times New Roman"/>
          <w:sz w:val="24"/>
          <w:szCs w:val="24"/>
          <w:lang w:val="lv-LV"/>
        </w:rPr>
        <w:t>Kārtība ir saistoša</w:t>
      </w:r>
      <w:r w:rsidR="00B96EDA" w:rsidRPr="00B96EDA">
        <w:rPr>
          <w:rFonts w:ascii="Calibri" w:eastAsia="Calibri" w:hAnsi="Calibri" w:cs="Times New Roman"/>
          <w:sz w:val="24"/>
          <w:szCs w:val="24"/>
          <w:lang w:val="lv-LV"/>
        </w:rPr>
        <w:t xml:space="preserve"> izglītojamajiem, pedagogiem, tehniskajam personālam, vecākiem un izglītojamo likumiskajiem pārstāvjiem.</w:t>
      </w:r>
    </w:p>
    <w:p w14:paraId="4581FDCB"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Atbildīgās personas, kuras uzrauga un koordinē prasību ieviešanu un uzraudzību iestādē ir direktore, direktores vietnieces, iestādes medmāsas, pirmsskolas metodiķes un saimniecības vadītāji.</w:t>
      </w:r>
    </w:p>
    <w:p w14:paraId="26F237CE" w14:textId="77777777" w:rsidR="00B96EDA" w:rsidRPr="00B96EDA" w:rsidRDefault="00B96EDA" w:rsidP="00B96EDA">
      <w:pPr>
        <w:spacing w:line="256" w:lineRule="auto"/>
        <w:ind w:left="792"/>
        <w:contextualSpacing/>
        <w:jc w:val="both"/>
        <w:rPr>
          <w:rFonts w:ascii="Calibri" w:eastAsia="Calibri" w:hAnsi="Calibri" w:cs="Times New Roman"/>
          <w:sz w:val="24"/>
          <w:szCs w:val="24"/>
          <w:lang w:val="lv-LV"/>
        </w:rPr>
      </w:pPr>
    </w:p>
    <w:p w14:paraId="35539242" w14:textId="77777777" w:rsidR="00B96EDA" w:rsidRPr="00B96EDA" w:rsidRDefault="00B96EDA" w:rsidP="00B96EDA">
      <w:pPr>
        <w:numPr>
          <w:ilvl w:val="0"/>
          <w:numId w:val="1"/>
        </w:numPr>
        <w:spacing w:line="256" w:lineRule="auto"/>
        <w:contextualSpacing/>
        <w:jc w:val="center"/>
        <w:rPr>
          <w:rFonts w:ascii="Calibri" w:eastAsia="Calibri" w:hAnsi="Calibri" w:cs="Times New Roman"/>
          <w:b/>
          <w:sz w:val="24"/>
          <w:szCs w:val="24"/>
          <w:lang w:val="lv-LV"/>
        </w:rPr>
      </w:pPr>
      <w:r w:rsidRPr="00B96EDA">
        <w:rPr>
          <w:rFonts w:ascii="Calibri" w:eastAsia="Calibri" w:hAnsi="Calibri" w:cs="Times New Roman"/>
          <w:b/>
          <w:sz w:val="24"/>
          <w:szCs w:val="24"/>
          <w:lang w:val="lv-LV"/>
        </w:rPr>
        <w:t>Komunikācija un informācijas apmaiņa</w:t>
      </w:r>
    </w:p>
    <w:p w14:paraId="621EBF32"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Izglītojamo vecākus/ likumiskos pārstāvjus ar Kārtību iepazīstina klases/ grupas audzinātājs. Kārtība ir publiskota iestādes e-klasē un interneta vietnē.</w:t>
      </w:r>
    </w:p>
    <w:p w14:paraId="5099DD78" w14:textId="52DD97F5" w:rsidR="00B96EDA" w:rsidRPr="00B96EDA" w:rsidRDefault="00AB41A2" w:rsidP="00B96EDA">
      <w:pPr>
        <w:numPr>
          <w:ilvl w:val="1"/>
          <w:numId w:val="1"/>
        </w:numPr>
        <w:spacing w:line="256" w:lineRule="auto"/>
        <w:contextualSpacing/>
        <w:jc w:val="both"/>
        <w:rPr>
          <w:rFonts w:ascii="Calibri" w:eastAsia="Calibri" w:hAnsi="Calibri" w:cs="Times New Roman"/>
          <w:sz w:val="24"/>
          <w:szCs w:val="24"/>
          <w:lang w:val="lv-LV"/>
        </w:rPr>
      </w:pPr>
      <w:r>
        <w:rPr>
          <w:rFonts w:ascii="Calibri" w:eastAsia="Calibri" w:hAnsi="Calibri" w:cs="Times New Roman"/>
          <w:sz w:val="24"/>
          <w:szCs w:val="24"/>
          <w:lang w:val="lv-LV"/>
        </w:rPr>
        <w:t>V</w:t>
      </w:r>
      <w:r w:rsidR="00B96EDA" w:rsidRPr="00B96EDA">
        <w:rPr>
          <w:rFonts w:ascii="Calibri" w:eastAsia="Calibri" w:hAnsi="Calibri" w:cs="Times New Roman"/>
          <w:sz w:val="24"/>
          <w:szCs w:val="24"/>
          <w:lang w:val="lv-LV"/>
        </w:rPr>
        <w:t xml:space="preserve">ecāki/likumiskie pārstāvji </w:t>
      </w:r>
      <w:r>
        <w:rPr>
          <w:rFonts w:ascii="Calibri" w:eastAsia="Calibri" w:hAnsi="Calibri" w:cs="Times New Roman"/>
          <w:sz w:val="24"/>
          <w:szCs w:val="24"/>
          <w:lang w:val="lv-LV"/>
        </w:rPr>
        <w:t>ir atbildīgi, lai iestādes rīcībā būtu precīza kontaktinformācija (tālruņa numuri</w:t>
      </w:r>
      <w:r w:rsidR="00B96EDA" w:rsidRPr="00B96EDA">
        <w:rPr>
          <w:rFonts w:ascii="Calibri" w:eastAsia="Calibri" w:hAnsi="Calibri" w:cs="Times New Roman"/>
          <w:sz w:val="24"/>
          <w:szCs w:val="24"/>
          <w:lang w:val="lv-LV"/>
        </w:rPr>
        <w:t xml:space="preserve">), kas izmantojama operatīvai saziņai. Nepieciešamības gadījumos </w:t>
      </w:r>
      <w:r>
        <w:rPr>
          <w:rFonts w:ascii="Calibri" w:eastAsia="Calibri" w:hAnsi="Calibri" w:cs="Times New Roman"/>
          <w:sz w:val="24"/>
          <w:szCs w:val="24"/>
          <w:lang w:val="lv-LV"/>
        </w:rPr>
        <w:t>jā</w:t>
      </w:r>
      <w:r w:rsidR="00B96EDA" w:rsidRPr="00B96EDA">
        <w:rPr>
          <w:rFonts w:ascii="Calibri" w:eastAsia="Calibri" w:hAnsi="Calibri" w:cs="Times New Roman"/>
          <w:sz w:val="24"/>
          <w:szCs w:val="24"/>
          <w:lang w:val="lv-LV"/>
        </w:rPr>
        <w:t xml:space="preserve">norāda arī citas kontaktpersonas. </w:t>
      </w:r>
    </w:p>
    <w:p w14:paraId="39D22B8C"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Vecākiem/ bērna likumiskajiem pārstāvjiem ir pienākums informēt izglītojamā klases/grupas audzinātāju par bērna prombūtnes iemesliem (ar telefona īsziņu vai pieteikumu e-klasē) pirmajā kavējuma dienā.</w:t>
      </w:r>
    </w:p>
    <w:p w14:paraId="4EDD635D" w14:textId="5D54B7D1"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 xml:space="preserve">Vecākiem/ likumiskajiem pārstāvjiem ir pienākums informēt iestādes medmāsu vai klases/grupas audzinātāju, ja viņu bērnam </w:t>
      </w:r>
      <w:r w:rsidR="00AB41A2">
        <w:rPr>
          <w:rFonts w:ascii="Calibri" w:eastAsia="Calibri" w:hAnsi="Calibri" w:cs="Times New Roman"/>
          <w:sz w:val="24"/>
          <w:szCs w:val="24"/>
          <w:lang w:val="lv-LV"/>
        </w:rPr>
        <w:t xml:space="preserve">vai mājsaimniecības loceklim </w:t>
      </w:r>
      <w:r w:rsidRPr="00B96EDA">
        <w:rPr>
          <w:rFonts w:ascii="Calibri" w:eastAsia="Calibri" w:hAnsi="Calibri" w:cs="Times New Roman"/>
          <w:sz w:val="24"/>
          <w:szCs w:val="24"/>
          <w:lang w:val="lv-LV"/>
        </w:rPr>
        <w:t>i</w:t>
      </w:r>
      <w:r w:rsidR="00AB41A2">
        <w:rPr>
          <w:rFonts w:ascii="Calibri" w:eastAsia="Calibri" w:hAnsi="Calibri" w:cs="Times New Roman"/>
          <w:sz w:val="24"/>
          <w:szCs w:val="24"/>
          <w:lang w:val="lv-LV"/>
        </w:rPr>
        <w:t>r konstatēta COVID-19 infekcija.</w:t>
      </w:r>
    </w:p>
    <w:p w14:paraId="1E39C7E5" w14:textId="77777777" w:rsidR="00B96EDA" w:rsidRPr="00B96EDA" w:rsidRDefault="00B96EDA" w:rsidP="00B96EDA">
      <w:pPr>
        <w:spacing w:line="256" w:lineRule="auto"/>
        <w:ind w:left="792"/>
        <w:contextualSpacing/>
        <w:jc w:val="both"/>
        <w:rPr>
          <w:rFonts w:ascii="Calibri" w:eastAsia="Calibri" w:hAnsi="Calibri" w:cs="Times New Roman"/>
          <w:sz w:val="24"/>
          <w:szCs w:val="24"/>
          <w:lang w:val="lv-LV"/>
        </w:rPr>
      </w:pPr>
    </w:p>
    <w:p w14:paraId="29B65F41" w14:textId="77777777" w:rsidR="00B96EDA" w:rsidRPr="00B96EDA" w:rsidRDefault="00B96EDA" w:rsidP="00B96EDA">
      <w:pPr>
        <w:numPr>
          <w:ilvl w:val="0"/>
          <w:numId w:val="1"/>
        </w:numPr>
        <w:spacing w:line="256" w:lineRule="auto"/>
        <w:contextualSpacing/>
        <w:jc w:val="center"/>
        <w:rPr>
          <w:rFonts w:ascii="Calibri" w:eastAsia="Calibri" w:hAnsi="Calibri" w:cs="Times New Roman"/>
          <w:b/>
          <w:sz w:val="24"/>
          <w:szCs w:val="24"/>
          <w:lang w:val="lv-LV"/>
        </w:rPr>
      </w:pPr>
      <w:r w:rsidRPr="00B96EDA">
        <w:rPr>
          <w:rFonts w:ascii="Calibri" w:eastAsia="Calibri" w:hAnsi="Calibri" w:cs="Times New Roman"/>
          <w:b/>
          <w:sz w:val="24"/>
          <w:szCs w:val="24"/>
          <w:lang w:val="lv-LV"/>
        </w:rPr>
        <w:lastRenderedPageBreak/>
        <w:t>Izglītības process</w:t>
      </w:r>
    </w:p>
    <w:p w14:paraId="3E81BDC2" w14:textId="77777777" w:rsidR="00722D60" w:rsidRDefault="00B96EDA" w:rsidP="00722D60">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Iestādē netiek uzņemti izglītojamie ar elpceļu infekcijas slimību pazīmēm (drudzis, klepus, elpas trūkums).</w:t>
      </w:r>
    </w:p>
    <w:p w14:paraId="70EC8C1D" w14:textId="64341E78" w:rsidR="00B96EDA" w:rsidRPr="00722D60" w:rsidRDefault="00B96EDA" w:rsidP="00722D60">
      <w:pPr>
        <w:numPr>
          <w:ilvl w:val="1"/>
          <w:numId w:val="1"/>
        </w:numPr>
        <w:spacing w:line="256" w:lineRule="auto"/>
        <w:contextualSpacing/>
        <w:jc w:val="both"/>
        <w:rPr>
          <w:rFonts w:ascii="Calibri" w:eastAsia="Calibri" w:hAnsi="Calibri" w:cs="Times New Roman"/>
          <w:sz w:val="24"/>
          <w:szCs w:val="24"/>
          <w:lang w:val="lv-LV"/>
        </w:rPr>
      </w:pPr>
      <w:r w:rsidRPr="00722D60">
        <w:rPr>
          <w:rFonts w:ascii="Calibri" w:eastAsia="Calibri" w:hAnsi="Calibri" w:cs="Times New Roman"/>
          <w:sz w:val="24"/>
          <w:szCs w:val="24"/>
          <w:lang w:val="lv-LV"/>
        </w:rPr>
        <w:t>Izglītojamo vecāku/ likumisko pārstāvju pienākums ir sekot savam un bērna veselības stāvoklim un nodrošināt individuālos profil</w:t>
      </w:r>
      <w:r w:rsidR="00AB41A2" w:rsidRPr="00722D60">
        <w:rPr>
          <w:rFonts w:ascii="Calibri" w:eastAsia="Calibri" w:hAnsi="Calibri" w:cs="Times New Roman"/>
          <w:sz w:val="24"/>
          <w:szCs w:val="24"/>
          <w:lang w:val="lv-LV"/>
        </w:rPr>
        <w:t xml:space="preserve">akses pasākumus, kā arī ievērot </w:t>
      </w:r>
      <w:r w:rsidRPr="00722D60">
        <w:rPr>
          <w:rFonts w:ascii="Calibri" w:eastAsia="Calibri" w:hAnsi="Calibri" w:cs="Times New Roman"/>
          <w:sz w:val="24"/>
          <w:szCs w:val="24"/>
          <w:lang w:val="lv-LV"/>
        </w:rPr>
        <w:t>izolācijas nosacījumus saslimšanas gadījumā.</w:t>
      </w:r>
    </w:p>
    <w:p w14:paraId="3DC8230E" w14:textId="414A715B"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722D60">
        <w:rPr>
          <w:rFonts w:ascii="Calibri" w:eastAsia="Calibri" w:hAnsi="Calibri" w:cs="Times New Roman"/>
          <w:sz w:val="24"/>
          <w:szCs w:val="24"/>
          <w:lang w:val="lv-LV"/>
        </w:rPr>
        <w:t>Ja izglītojamajam tiek konstatētas elpceļu infekcijas slimību pazīmes,</w:t>
      </w:r>
      <w:r w:rsidR="00AB41A2" w:rsidRPr="00722D60">
        <w:rPr>
          <w:rFonts w:ascii="Calibri" w:eastAsia="Calibri" w:hAnsi="Calibri" w:cs="Times New Roman"/>
          <w:sz w:val="24"/>
          <w:szCs w:val="24"/>
          <w:lang w:val="lv-LV"/>
        </w:rPr>
        <w:t xml:space="preserve"> viņam tiek</w:t>
      </w:r>
      <w:r w:rsidR="00AB41A2">
        <w:rPr>
          <w:rFonts w:ascii="Calibri" w:eastAsia="Calibri" w:hAnsi="Calibri" w:cs="Times New Roman"/>
          <w:sz w:val="24"/>
          <w:szCs w:val="24"/>
          <w:lang w:val="lv-LV"/>
        </w:rPr>
        <w:t xml:space="preserve"> nodrošināta izolācija</w:t>
      </w:r>
      <w:r w:rsidRPr="00B96EDA">
        <w:rPr>
          <w:rFonts w:ascii="Calibri" w:eastAsia="Calibri" w:hAnsi="Calibri" w:cs="Times New Roman"/>
          <w:sz w:val="24"/>
          <w:szCs w:val="24"/>
          <w:lang w:val="lv-LV"/>
        </w:rPr>
        <w:t xml:space="preserve"> un </w:t>
      </w:r>
      <w:r w:rsidR="00AB41A2">
        <w:rPr>
          <w:rFonts w:ascii="Calibri" w:eastAsia="Calibri" w:hAnsi="Calibri" w:cs="Times New Roman"/>
          <w:sz w:val="24"/>
          <w:szCs w:val="24"/>
          <w:lang w:val="lv-LV"/>
        </w:rPr>
        <w:t>iespēja veikt</w:t>
      </w:r>
      <w:r w:rsidRPr="00AB41A2">
        <w:rPr>
          <w:rFonts w:ascii="Calibri" w:eastAsia="Calibri" w:hAnsi="Calibri" w:cs="Times New Roman"/>
          <w:sz w:val="24"/>
          <w:szCs w:val="24"/>
          <w:lang w:val="lv-LV"/>
        </w:rPr>
        <w:t xml:space="preserve"> </w:t>
      </w:r>
      <w:proofErr w:type="spellStart"/>
      <w:r w:rsidRPr="00AB41A2">
        <w:rPr>
          <w:rFonts w:ascii="Calibri" w:eastAsia="Calibri" w:hAnsi="Calibri" w:cs="Times New Roman"/>
          <w:sz w:val="24"/>
          <w:szCs w:val="24"/>
          <w:lang w:val="lv-LV"/>
        </w:rPr>
        <w:t>Covid</w:t>
      </w:r>
      <w:proofErr w:type="spellEnd"/>
      <w:r w:rsidRPr="00AB41A2">
        <w:rPr>
          <w:rFonts w:ascii="Calibri" w:eastAsia="Calibri" w:hAnsi="Calibri" w:cs="Times New Roman"/>
          <w:sz w:val="24"/>
          <w:szCs w:val="24"/>
          <w:lang w:val="lv-LV"/>
        </w:rPr>
        <w:t xml:space="preserve"> 19 </w:t>
      </w:r>
      <w:proofErr w:type="spellStart"/>
      <w:r w:rsidRPr="00AB41A2">
        <w:rPr>
          <w:rFonts w:ascii="Calibri" w:eastAsia="Calibri" w:hAnsi="Calibri" w:cs="Times New Roman"/>
          <w:sz w:val="24"/>
          <w:szCs w:val="24"/>
          <w:lang w:val="lv-LV"/>
        </w:rPr>
        <w:t>paštestu</w:t>
      </w:r>
      <w:proofErr w:type="spellEnd"/>
      <w:r w:rsidRPr="00B96EDA">
        <w:rPr>
          <w:rFonts w:ascii="Calibri" w:eastAsia="Calibri" w:hAnsi="Calibri" w:cs="Times New Roman"/>
          <w:sz w:val="24"/>
          <w:szCs w:val="24"/>
          <w:lang w:val="lv-LV"/>
        </w:rPr>
        <w:t>. Darbinieks sazinās ar izglītojamā vecākiem/ likumiskajiem pārstāvjiem, kas nekavējoties ierodas pēc izglītojamā. Ja izglītojamā veselības stāvoklis strauji pasliktinās vai arī vecāki nevar ierasties pēc bērna vienas stundas laikā, tiek izsaukta Neatliekamā medicīniskā palīdzība.</w:t>
      </w:r>
    </w:p>
    <w:p w14:paraId="41F5A6EE" w14:textId="221D0022" w:rsidR="00B96EDA" w:rsidRPr="00B96EDA" w:rsidRDefault="00B96EDA" w:rsidP="00B96EDA">
      <w:pPr>
        <w:numPr>
          <w:ilvl w:val="1"/>
          <w:numId w:val="1"/>
        </w:numPr>
        <w:spacing w:line="256" w:lineRule="auto"/>
        <w:contextualSpacing/>
        <w:jc w:val="both"/>
        <w:rPr>
          <w:rFonts w:ascii="Calibri" w:eastAsia="Calibri" w:hAnsi="Calibri" w:cs="Times New Roman"/>
          <w:strike/>
          <w:sz w:val="24"/>
          <w:szCs w:val="24"/>
          <w:lang w:val="lv-LV"/>
        </w:rPr>
      </w:pPr>
      <w:r w:rsidRPr="00B96EDA">
        <w:rPr>
          <w:rFonts w:ascii="Calibri" w:eastAsia="Calibri" w:hAnsi="Calibri" w:cs="Times New Roman"/>
          <w:sz w:val="24"/>
          <w:szCs w:val="24"/>
          <w:lang w:val="lv-LV"/>
        </w:rPr>
        <w:t xml:space="preserve">Ja personai konstatēta Covid- 19 infekcija, tad </w:t>
      </w:r>
      <w:r w:rsidR="00722D60" w:rsidRPr="00722D60">
        <w:rPr>
          <w:rFonts w:ascii="Calibri" w:eastAsia="Calibri" w:hAnsi="Calibri" w:cs="Times New Roman"/>
          <w:sz w:val="24"/>
          <w:szCs w:val="24"/>
          <w:lang w:val="lv-LV"/>
        </w:rPr>
        <w:t xml:space="preserve">iestādē </w:t>
      </w:r>
      <w:r w:rsidRPr="00B96EDA">
        <w:rPr>
          <w:rFonts w:ascii="Calibri" w:eastAsia="Calibri" w:hAnsi="Calibri" w:cs="Times New Roman"/>
          <w:sz w:val="24"/>
          <w:szCs w:val="24"/>
          <w:lang w:val="lv-LV"/>
        </w:rPr>
        <w:t xml:space="preserve">tiek noteikti </w:t>
      </w:r>
      <w:proofErr w:type="spellStart"/>
      <w:r w:rsidRPr="00B96EDA">
        <w:rPr>
          <w:rFonts w:ascii="Calibri" w:eastAsia="Calibri" w:hAnsi="Calibri" w:cs="Times New Roman"/>
          <w:sz w:val="24"/>
          <w:szCs w:val="24"/>
          <w:lang w:val="lv-LV"/>
        </w:rPr>
        <w:t>pretepidēmijas</w:t>
      </w:r>
      <w:proofErr w:type="spellEnd"/>
      <w:r w:rsidRPr="00B96EDA">
        <w:rPr>
          <w:rFonts w:ascii="Calibri" w:eastAsia="Calibri" w:hAnsi="Calibri" w:cs="Times New Roman"/>
          <w:sz w:val="24"/>
          <w:szCs w:val="24"/>
          <w:lang w:val="lv-LV"/>
        </w:rPr>
        <w:t xml:space="preserve"> pasākumi</w:t>
      </w:r>
      <w:r w:rsidRPr="00722D60">
        <w:rPr>
          <w:rFonts w:ascii="Calibri" w:eastAsia="Calibri" w:hAnsi="Calibri" w:cs="Times New Roman"/>
          <w:sz w:val="24"/>
          <w:szCs w:val="24"/>
          <w:lang w:val="lv-LV"/>
        </w:rPr>
        <w:t xml:space="preserve"> (masku lietošana, </w:t>
      </w:r>
      <w:proofErr w:type="spellStart"/>
      <w:r w:rsidRPr="00722D60">
        <w:rPr>
          <w:rFonts w:ascii="Calibri" w:eastAsia="Calibri" w:hAnsi="Calibri" w:cs="Times New Roman"/>
          <w:sz w:val="24"/>
          <w:szCs w:val="24"/>
          <w:lang w:val="lv-LV"/>
        </w:rPr>
        <w:t>paštestu</w:t>
      </w:r>
      <w:proofErr w:type="spellEnd"/>
      <w:r w:rsidRPr="00722D60">
        <w:rPr>
          <w:rFonts w:ascii="Calibri" w:eastAsia="Calibri" w:hAnsi="Calibri" w:cs="Times New Roman"/>
          <w:sz w:val="24"/>
          <w:szCs w:val="24"/>
          <w:lang w:val="lv-LV"/>
        </w:rPr>
        <w:t xml:space="preserve"> veikšana) atbilstoši </w:t>
      </w:r>
      <w:r w:rsidR="00722D60">
        <w:rPr>
          <w:rFonts w:ascii="Calibri" w:eastAsia="Calibri" w:hAnsi="Calibri" w:cs="Times New Roman"/>
          <w:sz w:val="24"/>
          <w:szCs w:val="24"/>
          <w:lang w:val="lv-LV"/>
        </w:rPr>
        <w:t>situācijai.</w:t>
      </w:r>
    </w:p>
    <w:p w14:paraId="0811BFF2"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Izglītojamajiem maksimāli jāievēro vispārējās epidemioloģiskās drošības prasības – distancēšanās, roku higiēna un dezinfekcija, personīgā higiēna.</w:t>
      </w:r>
    </w:p>
    <w:p w14:paraId="2BFD6555" w14:textId="77777777" w:rsidR="00B96EDA" w:rsidRPr="00B96EDA" w:rsidRDefault="00B96EDA" w:rsidP="00B96EDA">
      <w:pPr>
        <w:spacing w:line="256" w:lineRule="auto"/>
        <w:ind w:left="792"/>
        <w:contextualSpacing/>
        <w:jc w:val="both"/>
        <w:rPr>
          <w:rFonts w:ascii="Calibri" w:eastAsia="Calibri" w:hAnsi="Calibri" w:cs="Times New Roman"/>
          <w:sz w:val="24"/>
          <w:szCs w:val="24"/>
          <w:lang w:val="lv-LV"/>
        </w:rPr>
      </w:pPr>
    </w:p>
    <w:p w14:paraId="04FC756F" w14:textId="77777777" w:rsidR="00B96EDA" w:rsidRPr="00B96EDA" w:rsidRDefault="00B96EDA" w:rsidP="00B96EDA">
      <w:pPr>
        <w:numPr>
          <w:ilvl w:val="0"/>
          <w:numId w:val="1"/>
        </w:numPr>
        <w:spacing w:line="256" w:lineRule="auto"/>
        <w:contextualSpacing/>
        <w:jc w:val="center"/>
        <w:rPr>
          <w:rFonts w:ascii="Calibri" w:eastAsia="Calibri" w:hAnsi="Calibri" w:cs="Times New Roman"/>
          <w:b/>
          <w:sz w:val="24"/>
          <w:szCs w:val="24"/>
          <w:lang w:val="lv-LV"/>
        </w:rPr>
      </w:pPr>
      <w:r w:rsidRPr="00B96EDA">
        <w:rPr>
          <w:rFonts w:ascii="Calibri" w:eastAsia="Calibri" w:hAnsi="Calibri" w:cs="Times New Roman"/>
          <w:b/>
          <w:sz w:val="24"/>
          <w:szCs w:val="24"/>
          <w:lang w:val="lv-LV"/>
        </w:rPr>
        <w:t>Iestādes darbinieku pienākumi un atbildība</w:t>
      </w:r>
    </w:p>
    <w:p w14:paraId="6431C710" w14:textId="77777777" w:rsidR="00B96EDA" w:rsidRPr="00B96EDA" w:rsidRDefault="00B96EDA" w:rsidP="00B96EDA">
      <w:pPr>
        <w:numPr>
          <w:ilvl w:val="1"/>
          <w:numId w:val="1"/>
        </w:numPr>
        <w:spacing w:line="256" w:lineRule="auto"/>
        <w:contextualSpacing/>
        <w:rPr>
          <w:rFonts w:ascii="Calibri" w:eastAsia="Calibri" w:hAnsi="Calibri" w:cs="Times New Roman"/>
          <w:sz w:val="24"/>
          <w:szCs w:val="24"/>
          <w:lang w:val="lv-LV"/>
        </w:rPr>
      </w:pPr>
      <w:r w:rsidRPr="00B96EDA">
        <w:rPr>
          <w:rFonts w:ascii="Calibri" w:eastAsia="Calibri" w:hAnsi="Calibri" w:cs="Times New Roman"/>
          <w:sz w:val="24"/>
          <w:szCs w:val="24"/>
          <w:lang w:val="lv-LV"/>
        </w:rPr>
        <w:t>Visiem iestādes darbiniekiem rūpīgi jāseko līdzi savam veselības stāvoklim, jāievēro visi epidemioloģiskās drošības un piesardzības pasākumi COVID-19 infekcijas izplatības ierobežošanai.</w:t>
      </w:r>
    </w:p>
    <w:p w14:paraId="64AEA34D" w14:textId="77777777" w:rsidR="00B96EDA" w:rsidRPr="00B96EDA" w:rsidRDefault="00B96EDA" w:rsidP="00B96EDA">
      <w:pPr>
        <w:numPr>
          <w:ilvl w:val="1"/>
          <w:numId w:val="1"/>
        </w:numPr>
        <w:spacing w:line="256" w:lineRule="auto"/>
        <w:contextualSpacing/>
        <w:rPr>
          <w:rFonts w:ascii="Calibri" w:eastAsia="Calibri" w:hAnsi="Calibri" w:cs="Times New Roman"/>
          <w:sz w:val="24"/>
          <w:szCs w:val="24"/>
          <w:lang w:val="lv-LV"/>
        </w:rPr>
      </w:pPr>
      <w:r w:rsidRPr="00B96EDA">
        <w:rPr>
          <w:rFonts w:ascii="Calibri" w:eastAsia="Calibri" w:hAnsi="Calibri" w:cs="Times New Roman"/>
          <w:sz w:val="24"/>
          <w:szCs w:val="24"/>
          <w:lang w:val="lv-LV"/>
        </w:rPr>
        <w:t>Pedagogi nekavējoties informē iestādes medicīnas māsu vai administrācijas pārstāvi (direktori, direktores vietnieci vai metodiķi), ja ir aizdomas par bērna veselības stāvokļa pasliktināšanos.</w:t>
      </w:r>
    </w:p>
    <w:p w14:paraId="1ABBAFCB" w14:textId="77777777" w:rsidR="00B96EDA" w:rsidRPr="00B96EDA" w:rsidRDefault="00B96EDA" w:rsidP="00B96EDA">
      <w:pPr>
        <w:numPr>
          <w:ilvl w:val="1"/>
          <w:numId w:val="1"/>
        </w:numPr>
        <w:spacing w:line="256" w:lineRule="auto"/>
        <w:contextualSpacing/>
        <w:rPr>
          <w:rFonts w:ascii="Calibri" w:eastAsia="Calibri" w:hAnsi="Calibri" w:cs="Times New Roman"/>
          <w:sz w:val="24"/>
          <w:szCs w:val="24"/>
          <w:lang w:val="lv-LV"/>
        </w:rPr>
      </w:pPr>
      <w:r w:rsidRPr="00B96EDA">
        <w:rPr>
          <w:rFonts w:ascii="Calibri" w:eastAsia="Calibri" w:hAnsi="Calibri" w:cs="Times New Roman"/>
          <w:sz w:val="24"/>
          <w:szCs w:val="24"/>
          <w:lang w:val="lv-LV"/>
        </w:rPr>
        <w:t>Klašu/grupu audzinātāji izglīto un pārrauga izglītojamo biežu un rūpīgu roku mazgāšanu ar ūdeni un ziepēm sanitārajās koplietošanas telpās un/vai klasēs īpaši pirms ēšanas un pēc tualetes apmeklējuma, uzturēšanās ārā. Ja nav iespējama roku mazgāšana, uzrauga un kontrolē izglītojamo roku dezinfekciju.</w:t>
      </w:r>
    </w:p>
    <w:p w14:paraId="2D53CB06" w14:textId="77777777" w:rsidR="00B96EDA" w:rsidRPr="00B96EDA" w:rsidRDefault="00B96EDA" w:rsidP="00B96EDA">
      <w:pPr>
        <w:numPr>
          <w:ilvl w:val="1"/>
          <w:numId w:val="1"/>
        </w:numPr>
        <w:spacing w:line="256" w:lineRule="auto"/>
        <w:contextualSpacing/>
        <w:rPr>
          <w:rFonts w:ascii="Calibri" w:eastAsia="Calibri" w:hAnsi="Calibri" w:cs="Times New Roman"/>
          <w:sz w:val="24"/>
          <w:szCs w:val="24"/>
          <w:lang w:val="lv-LV"/>
        </w:rPr>
      </w:pPr>
      <w:r w:rsidRPr="00B96EDA">
        <w:rPr>
          <w:rFonts w:ascii="Calibri" w:eastAsia="Calibri" w:hAnsi="Calibri" w:cs="Times New Roman"/>
          <w:sz w:val="24"/>
          <w:szCs w:val="24"/>
          <w:lang w:val="lv-LV"/>
        </w:rPr>
        <w:t>Pedagogi un skolotāju palīgi ir atbildīgi par klašu/grupu telpu regulāru vēdināšanu vismaz 15 minūtes astronomiskās stundas ietvaros. Pēc iespējas vairāk mācību stundas un starpbrīžus organizēt ārtelpās.</w:t>
      </w:r>
    </w:p>
    <w:p w14:paraId="02A07B93" w14:textId="77777777" w:rsidR="00B96EDA" w:rsidRPr="00B96EDA" w:rsidRDefault="00B96EDA" w:rsidP="00B96EDA">
      <w:pPr>
        <w:numPr>
          <w:ilvl w:val="1"/>
          <w:numId w:val="1"/>
        </w:numPr>
        <w:spacing w:line="256" w:lineRule="auto"/>
        <w:contextualSpacing/>
        <w:rPr>
          <w:rFonts w:ascii="Calibri" w:eastAsia="Calibri" w:hAnsi="Calibri" w:cs="Times New Roman"/>
          <w:sz w:val="24"/>
          <w:szCs w:val="24"/>
          <w:lang w:val="lv-LV"/>
        </w:rPr>
      </w:pPr>
      <w:r w:rsidRPr="00B96EDA">
        <w:rPr>
          <w:rFonts w:ascii="Calibri" w:eastAsia="Calibri" w:hAnsi="Calibri" w:cs="Times New Roman"/>
          <w:sz w:val="24"/>
          <w:szCs w:val="24"/>
          <w:lang w:val="lv-LV"/>
        </w:rPr>
        <w:t xml:space="preserve">Iestādes dežurants organizē izglītojamo un darbinieku plūsmu pa iestādes ārdurvīm, vestibiliem,  veic apmeklētāju reģistrāciju (pārliecinoties par </w:t>
      </w:r>
      <w:r w:rsidRPr="00722D60">
        <w:rPr>
          <w:rFonts w:ascii="Calibri" w:eastAsia="Calibri" w:hAnsi="Calibri" w:cs="Times New Roman"/>
          <w:sz w:val="24"/>
          <w:szCs w:val="24"/>
          <w:lang w:val="lv-LV"/>
        </w:rPr>
        <w:t>apkalpojošo organizāciju</w:t>
      </w:r>
      <w:r w:rsidRPr="00B96EDA">
        <w:rPr>
          <w:rFonts w:ascii="Calibri" w:eastAsia="Calibri" w:hAnsi="Calibri" w:cs="Times New Roman"/>
          <w:sz w:val="24"/>
          <w:szCs w:val="24"/>
          <w:lang w:val="lv-LV"/>
        </w:rPr>
        <w:t xml:space="preserve"> personu sadarbspējīgu sertifikātu derīgumu), pavadot pa iestādes telpām.</w:t>
      </w:r>
    </w:p>
    <w:p w14:paraId="61B17A6F" w14:textId="77777777" w:rsidR="00B96EDA" w:rsidRPr="00B96EDA" w:rsidRDefault="00B96EDA" w:rsidP="00B96EDA">
      <w:pPr>
        <w:numPr>
          <w:ilvl w:val="1"/>
          <w:numId w:val="1"/>
        </w:numPr>
        <w:spacing w:line="256" w:lineRule="auto"/>
        <w:contextualSpacing/>
        <w:rPr>
          <w:rFonts w:ascii="Calibri" w:eastAsia="Calibri" w:hAnsi="Calibri" w:cs="Times New Roman"/>
          <w:sz w:val="24"/>
          <w:szCs w:val="24"/>
          <w:lang w:val="lv-LV"/>
        </w:rPr>
      </w:pPr>
      <w:r w:rsidRPr="00B96EDA">
        <w:rPr>
          <w:rFonts w:ascii="Calibri" w:eastAsia="Calibri" w:hAnsi="Calibri" w:cs="Times New Roman"/>
          <w:sz w:val="24"/>
          <w:szCs w:val="24"/>
          <w:lang w:val="lv-LV"/>
        </w:rPr>
        <w:t>Iestādes tehniskie darbinieki regulāri veic higiēnas un epidemioloģisko prasību un normu nodrošināšanu un dezinfekciju atbilstoši dezinfekcijas plānam. Uzraudzību un kontroli veic saimniecības pārziņi un pirmsskolas metodiķes.</w:t>
      </w:r>
    </w:p>
    <w:p w14:paraId="70B2F1D4" w14:textId="77777777" w:rsidR="00B96EDA" w:rsidRPr="00B96EDA" w:rsidRDefault="00B96EDA" w:rsidP="00B96EDA">
      <w:pPr>
        <w:spacing w:line="256" w:lineRule="auto"/>
        <w:ind w:left="360"/>
        <w:contextualSpacing/>
        <w:rPr>
          <w:rFonts w:ascii="Calibri" w:eastAsia="Calibri" w:hAnsi="Calibri" w:cs="Times New Roman"/>
          <w:b/>
          <w:sz w:val="24"/>
          <w:szCs w:val="24"/>
          <w:lang w:val="lv-LV"/>
        </w:rPr>
      </w:pPr>
    </w:p>
    <w:p w14:paraId="3C788763" w14:textId="77777777" w:rsidR="00B96EDA" w:rsidRPr="00B96EDA" w:rsidRDefault="00B96EDA" w:rsidP="00B96EDA">
      <w:pPr>
        <w:numPr>
          <w:ilvl w:val="0"/>
          <w:numId w:val="1"/>
        </w:numPr>
        <w:spacing w:line="256" w:lineRule="auto"/>
        <w:contextualSpacing/>
        <w:jc w:val="center"/>
        <w:rPr>
          <w:rFonts w:ascii="Calibri" w:eastAsia="Calibri" w:hAnsi="Calibri" w:cs="Times New Roman"/>
          <w:b/>
          <w:sz w:val="24"/>
          <w:szCs w:val="24"/>
          <w:lang w:val="lv-LV"/>
        </w:rPr>
      </w:pPr>
      <w:r w:rsidRPr="00B96EDA">
        <w:rPr>
          <w:rFonts w:ascii="Calibri" w:eastAsia="Calibri" w:hAnsi="Calibri" w:cs="Times New Roman"/>
          <w:b/>
          <w:sz w:val="24"/>
          <w:szCs w:val="24"/>
          <w:lang w:val="lv-LV"/>
        </w:rPr>
        <w:t>Uzturēšanās kārtība iestādē</w:t>
      </w:r>
    </w:p>
    <w:p w14:paraId="76EEB076" w14:textId="59F01904" w:rsidR="00B96EDA" w:rsidRPr="00B96EDA" w:rsidRDefault="00B96EDA" w:rsidP="00B96EDA">
      <w:pPr>
        <w:numPr>
          <w:ilvl w:val="1"/>
          <w:numId w:val="1"/>
        </w:numPr>
        <w:spacing w:line="256" w:lineRule="auto"/>
        <w:contextualSpacing/>
        <w:rPr>
          <w:rFonts w:ascii="Calibri" w:eastAsia="Calibri" w:hAnsi="Calibri" w:cs="Times New Roman"/>
          <w:b/>
          <w:sz w:val="24"/>
          <w:szCs w:val="24"/>
          <w:lang w:val="lv-LV"/>
        </w:rPr>
      </w:pPr>
      <w:r w:rsidRPr="00B96EDA">
        <w:rPr>
          <w:rFonts w:ascii="Calibri" w:eastAsia="Calibri" w:hAnsi="Calibri" w:cs="Times New Roman"/>
          <w:sz w:val="24"/>
          <w:szCs w:val="24"/>
          <w:lang w:val="lv-LV"/>
        </w:rPr>
        <w:t>Iestādes telpās atļauts uzturēties iestādes darbiniekiem tikai ar sadarbspējīgu vakcinācijas vai pārslimošanas sertifikātu</w:t>
      </w:r>
      <w:r w:rsidR="00722D60">
        <w:rPr>
          <w:rFonts w:ascii="Calibri" w:eastAsia="Calibri" w:hAnsi="Calibri" w:cs="Times New Roman"/>
          <w:lang w:val="lv-LV"/>
        </w:rPr>
        <w:t>.</w:t>
      </w:r>
    </w:p>
    <w:p w14:paraId="7BE4C4C8" w14:textId="77777777" w:rsidR="00722D60" w:rsidRDefault="00B96EDA" w:rsidP="00722D60">
      <w:pPr>
        <w:numPr>
          <w:ilvl w:val="1"/>
          <w:numId w:val="1"/>
        </w:numPr>
        <w:spacing w:line="256" w:lineRule="auto"/>
        <w:contextualSpacing/>
        <w:rPr>
          <w:rFonts w:ascii="Calibri" w:eastAsia="Calibri" w:hAnsi="Calibri" w:cs="Times New Roman"/>
          <w:strike/>
          <w:sz w:val="24"/>
          <w:szCs w:val="24"/>
          <w:lang w:val="lv-LV"/>
        </w:rPr>
      </w:pPr>
      <w:r w:rsidRPr="00B96EDA">
        <w:rPr>
          <w:rFonts w:ascii="Calibri" w:eastAsia="Calibri" w:hAnsi="Calibri" w:cs="Times New Roman"/>
          <w:sz w:val="24"/>
          <w:szCs w:val="24"/>
          <w:lang w:val="lv-LV"/>
        </w:rPr>
        <w:lastRenderedPageBreak/>
        <w:t>Personām, kuras apkalpo vai uzrauga un kontrolē iestādes darbu, iestādes dežurantei jāuzrāda personu apliecinošu dokumentu, sadarbspējīgs vakcinācija</w:t>
      </w:r>
      <w:r w:rsidR="00722D60">
        <w:rPr>
          <w:rFonts w:ascii="Calibri" w:eastAsia="Calibri" w:hAnsi="Calibri" w:cs="Times New Roman"/>
          <w:sz w:val="24"/>
          <w:szCs w:val="24"/>
          <w:lang w:val="lv-LV"/>
        </w:rPr>
        <w:t>s vai pārslimošanas sertifikāts.</w:t>
      </w:r>
    </w:p>
    <w:p w14:paraId="6AEC39B4" w14:textId="679FE36D" w:rsidR="00B96EDA" w:rsidRPr="00722D60" w:rsidRDefault="00B96EDA" w:rsidP="00722D60">
      <w:pPr>
        <w:numPr>
          <w:ilvl w:val="1"/>
          <w:numId w:val="1"/>
        </w:numPr>
        <w:spacing w:line="256" w:lineRule="auto"/>
        <w:contextualSpacing/>
        <w:rPr>
          <w:rFonts w:ascii="Calibri" w:eastAsia="Calibri" w:hAnsi="Calibri" w:cs="Times New Roman"/>
          <w:strike/>
          <w:sz w:val="24"/>
          <w:szCs w:val="24"/>
          <w:lang w:val="lv-LV"/>
        </w:rPr>
      </w:pPr>
      <w:r w:rsidRPr="00722D60">
        <w:rPr>
          <w:rFonts w:ascii="Calibri" w:eastAsia="Calibri" w:hAnsi="Calibri" w:cs="Times New Roman"/>
          <w:sz w:val="24"/>
          <w:szCs w:val="24"/>
          <w:lang w:val="lv-LV"/>
        </w:rPr>
        <w:t>Izglītojamo vecāki ierodas iestādes telpās tikai pēc iestādes darbinieku uzaicinājuma konkrētā norādītā laikā un telpā</w:t>
      </w:r>
      <w:r w:rsidR="00722D60" w:rsidRPr="00722D60">
        <w:rPr>
          <w:rFonts w:ascii="Calibri" w:eastAsia="Calibri" w:hAnsi="Calibri" w:cs="Times New Roman"/>
          <w:sz w:val="24"/>
          <w:szCs w:val="24"/>
          <w:lang w:val="lv-LV"/>
        </w:rPr>
        <w:t>.</w:t>
      </w:r>
    </w:p>
    <w:p w14:paraId="036E95A5" w14:textId="77777777" w:rsidR="00B96EDA" w:rsidRPr="00B96EDA" w:rsidRDefault="00B96EDA" w:rsidP="00B96EDA">
      <w:pPr>
        <w:spacing w:line="256" w:lineRule="auto"/>
        <w:ind w:left="792"/>
        <w:contextualSpacing/>
        <w:rPr>
          <w:rFonts w:ascii="Calibri" w:eastAsia="Calibri" w:hAnsi="Calibri" w:cs="Times New Roman"/>
          <w:strike/>
          <w:sz w:val="24"/>
          <w:szCs w:val="24"/>
          <w:lang w:val="lv-LV"/>
        </w:rPr>
      </w:pPr>
    </w:p>
    <w:p w14:paraId="446F9A1B" w14:textId="77777777" w:rsidR="00B96EDA" w:rsidRPr="00B96EDA" w:rsidRDefault="00B96EDA" w:rsidP="00B96EDA">
      <w:pPr>
        <w:numPr>
          <w:ilvl w:val="0"/>
          <w:numId w:val="1"/>
        </w:numPr>
        <w:spacing w:line="256" w:lineRule="auto"/>
        <w:contextualSpacing/>
        <w:jc w:val="center"/>
        <w:rPr>
          <w:rFonts w:ascii="Calibri" w:eastAsia="Calibri" w:hAnsi="Calibri" w:cs="Times New Roman"/>
          <w:b/>
          <w:sz w:val="24"/>
          <w:szCs w:val="24"/>
          <w:lang w:val="lv-LV"/>
        </w:rPr>
      </w:pPr>
      <w:r w:rsidRPr="00B96EDA">
        <w:rPr>
          <w:rFonts w:ascii="Calibri" w:eastAsia="Calibri" w:hAnsi="Calibri" w:cs="Times New Roman"/>
          <w:b/>
          <w:sz w:val="24"/>
          <w:szCs w:val="24"/>
          <w:lang w:val="lv-LV"/>
        </w:rPr>
        <w:t>Uzturēšanās kārtība Vircavas vidusskolas telpās</w:t>
      </w:r>
    </w:p>
    <w:p w14:paraId="0877DC5F" w14:textId="77777777" w:rsidR="00B96EDA" w:rsidRPr="00B96EDA" w:rsidRDefault="00B96EDA" w:rsidP="00B96EDA">
      <w:pPr>
        <w:spacing w:line="256" w:lineRule="auto"/>
        <w:ind w:left="360"/>
        <w:contextualSpacing/>
        <w:jc w:val="center"/>
        <w:rPr>
          <w:rFonts w:ascii="Calibri" w:eastAsia="Calibri" w:hAnsi="Calibri" w:cs="Times New Roman"/>
          <w:sz w:val="24"/>
          <w:szCs w:val="24"/>
          <w:lang w:val="lv-LV"/>
        </w:rPr>
      </w:pPr>
      <w:r w:rsidRPr="00B96EDA">
        <w:rPr>
          <w:rFonts w:ascii="Calibri" w:eastAsia="Calibri" w:hAnsi="Calibri" w:cs="Times New Roman"/>
          <w:sz w:val="24"/>
          <w:szCs w:val="24"/>
          <w:lang w:val="lv-LV"/>
        </w:rPr>
        <w:t>(Jelgavas ielā 2, Vircavas pagastā, Jelgavas novadā)</w:t>
      </w:r>
    </w:p>
    <w:p w14:paraId="794DE4D3"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Izglītojamie iestādē uzturas atbilstoši mācību priekšmetu stundu un citu nodarbību (fakultatīvo, interešu pulciņu, individuālo konsultāciju, pēcstundu aktivitāšu) sarakstam. Mācību stundām un nodarbībām ir direktores apstiprināti sākuma laiki, starpbrīžus pedagogi organizē atbilstoši stundas uzbūvei, izglītojamo vajadzībām un vēdināšanai.</w:t>
      </w:r>
    </w:p>
    <w:p w14:paraId="3C507B52"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Izglītojamie nedrīkst uzturēties iestādes telpās bez vajadzības, mājās jādodas uzreiz pēc mācību stundu un nodarbību beigām vai ar pirmo iespējamo transportu.</w:t>
      </w:r>
    </w:p>
    <w:p w14:paraId="5F5B64DD" w14:textId="77777777" w:rsidR="00722D60" w:rsidRDefault="00B96EDA" w:rsidP="00722D60">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 xml:space="preserve">Katras klases izglītojamie </w:t>
      </w:r>
      <w:r w:rsidRPr="00722D60">
        <w:rPr>
          <w:rFonts w:ascii="Calibri" w:eastAsia="Calibri" w:hAnsi="Calibri" w:cs="Times New Roman"/>
          <w:sz w:val="24"/>
          <w:szCs w:val="24"/>
          <w:lang w:val="lv-LV"/>
        </w:rPr>
        <w:t>uzturas mācību kabinetos</w:t>
      </w:r>
      <w:r w:rsidRPr="00B96EDA">
        <w:rPr>
          <w:rFonts w:ascii="Calibri" w:eastAsia="Calibri" w:hAnsi="Calibri" w:cs="Times New Roman"/>
          <w:sz w:val="24"/>
          <w:szCs w:val="24"/>
          <w:lang w:val="lv-LV"/>
        </w:rPr>
        <w:t xml:space="preserve"> vai iestādes pagalmā, vai citā nodarbību telpā atbilstoši sarakstam, neatstājot iestādes teritoriju līdz visu nodarbību beigām. Virsdrēbes un pārraujamie apavi tiek novietoti </w:t>
      </w:r>
      <w:r w:rsidRPr="00722D60">
        <w:rPr>
          <w:rFonts w:ascii="Calibri" w:eastAsia="Calibri" w:hAnsi="Calibri" w:cs="Times New Roman"/>
          <w:sz w:val="24"/>
          <w:szCs w:val="24"/>
          <w:lang w:val="lv-LV"/>
        </w:rPr>
        <w:t>garderobēs vai</w:t>
      </w:r>
      <w:r w:rsidRPr="00B96EDA">
        <w:rPr>
          <w:rFonts w:ascii="Calibri" w:eastAsia="Calibri" w:hAnsi="Calibri" w:cs="Times New Roman"/>
          <w:sz w:val="24"/>
          <w:szCs w:val="24"/>
          <w:lang w:val="lv-LV"/>
        </w:rPr>
        <w:t xml:space="preserve"> pie klasēm speciāli paredzētās (personalizētās) vietās.</w:t>
      </w:r>
    </w:p>
    <w:p w14:paraId="410A0DF7" w14:textId="77777777" w:rsidR="00722D60" w:rsidRDefault="00B96EDA" w:rsidP="00722D60">
      <w:pPr>
        <w:numPr>
          <w:ilvl w:val="1"/>
          <w:numId w:val="1"/>
        </w:numPr>
        <w:spacing w:line="256" w:lineRule="auto"/>
        <w:contextualSpacing/>
        <w:jc w:val="both"/>
        <w:rPr>
          <w:rFonts w:ascii="Calibri" w:eastAsia="Calibri" w:hAnsi="Calibri" w:cs="Times New Roman"/>
          <w:sz w:val="24"/>
          <w:szCs w:val="24"/>
          <w:lang w:val="lv-LV"/>
        </w:rPr>
      </w:pPr>
      <w:r w:rsidRPr="00722D60">
        <w:rPr>
          <w:rFonts w:ascii="Calibri" w:eastAsia="Calibri" w:hAnsi="Calibri" w:cs="Times New Roman"/>
          <w:sz w:val="24"/>
          <w:szCs w:val="24"/>
          <w:lang w:val="lv-LV"/>
        </w:rPr>
        <w:t>1.-3.,5.-8.klašu skolēni izmanto labās puses skolas ieejas durvis, starpbrīžos uzturas vestibilos vai</w:t>
      </w:r>
      <w:r w:rsidR="00722D60" w:rsidRPr="00722D60">
        <w:rPr>
          <w:rFonts w:ascii="Calibri" w:eastAsia="Calibri" w:hAnsi="Calibri" w:cs="Times New Roman"/>
          <w:sz w:val="24"/>
          <w:szCs w:val="24"/>
          <w:lang w:val="lv-LV"/>
        </w:rPr>
        <w:t xml:space="preserve"> skolas pagalmā.</w:t>
      </w:r>
    </w:p>
    <w:p w14:paraId="40AAF8F1" w14:textId="64E1AF2C" w:rsidR="00B96EDA" w:rsidRPr="00722D60" w:rsidRDefault="00B96EDA" w:rsidP="00722D60">
      <w:pPr>
        <w:numPr>
          <w:ilvl w:val="1"/>
          <w:numId w:val="1"/>
        </w:numPr>
        <w:spacing w:line="256" w:lineRule="auto"/>
        <w:contextualSpacing/>
        <w:jc w:val="both"/>
        <w:rPr>
          <w:rFonts w:ascii="Calibri" w:eastAsia="Calibri" w:hAnsi="Calibri" w:cs="Times New Roman"/>
          <w:sz w:val="24"/>
          <w:szCs w:val="24"/>
          <w:lang w:val="lv-LV"/>
        </w:rPr>
      </w:pPr>
      <w:r w:rsidRPr="00722D60">
        <w:rPr>
          <w:rFonts w:ascii="Calibri" w:eastAsia="Calibri" w:hAnsi="Calibri" w:cs="Times New Roman"/>
          <w:sz w:val="24"/>
          <w:szCs w:val="24"/>
          <w:lang w:val="lv-LV"/>
        </w:rPr>
        <w:t>4.,7.,9.,12.klašu izglītojamie un skolotāji izmanto kreisās puses skolas ieejas durvis, izglītojamie starpbrīžos uzturas vestibilos</w:t>
      </w:r>
      <w:r w:rsidR="00722D60" w:rsidRPr="00722D60">
        <w:rPr>
          <w:rFonts w:ascii="Calibri" w:eastAsia="Calibri" w:hAnsi="Calibri" w:cs="Times New Roman"/>
          <w:sz w:val="24"/>
          <w:szCs w:val="24"/>
          <w:lang w:val="lv-LV"/>
        </w:rPr>
        <w:t xml:space="preserve"> vai skolas pagalmā.</w:t>
      </w:r>
      <w:r w:rsidRPr="00722D60">
        <w:rPr>
          <w:rFonts w:ascii="Calibri" w:eastAsia="Calibri" w:hAnsi="Calibri" w:cs="Times New Roman"/>
          <w:strike/>
          <w:sz w:val="24"/>
          <w:szCs w:val="24"/>
          <w:highlight w:val="yellow"/>
          <w:lang w:val="lv-LV"/>
        </w:rPr>
        <w:t xml:space="preserve">  </w:t>
      </w:r>
    </w:p>
    <w:p w14:paraId="10390043" w14:textId="77777777" w:rsidR="001244ED" w:rsidRDefault="001244ED" w:rsidP="001244ED">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Skolēnu ēdināšana tiek organizēta 2 maiņās:</w:t>
      </w:r>
      <w:r>
        <w:rPr>
          <w:rFonts w:ascii="Calibri" w:eastAsia="Calibri" w:hAnsi="Calibri" w:cs="Times New Roman"/>
          <w:sz w:val="24"/>
          <w:szCs w:val="24"/>
          <w:lang w:val="lv-LV"/>
        </w:rPr>
        <w:t xml:space="preserve"> </w:t>
      </w:r>
    </w:p>
    <w:p w14:paraId="75CBBFC3" w14:textId="79B1876D" w:rsidR="001244ED" w:rsidRPr="001244ED" w:rsidRDefault="001244ED" w:rsidP="001244ED">
      <w:pPr>
        <w:spacing w:line="256" w:lineRule="auto"/>
        <w:ind w:left="792"/>
        <w:contextualSpacing/>
        <w:jc w:val="both"/>
        <w:rPr>
          <w:rFonts w:ascii="Calibri" w:eastAsia="Calibri" w:hAnsi="Calibri" w:cs="Times New Roman"/>
          <w:sz w:val="24"/>
          <w:szCs w:val="24"/>
          <w:lang w:val="lv-LV"/>
        </w:rPr>
      </w:pPr>
      <w:r w:rsidRPr="001244ED">
        <w:rPr>
          <w:rFonts w:ascii="Calibri" w:eastAsia="Calibri" w:hAnsi="Calibri" w:cs="Times New Roman"/>
          <w:sz w:val="24"/>
          <w:szCs w:val="24"/>
          <w:lang w:val="lv-LV"/>
        </w:rPr>
        <w:t>p</w:t>
      </w:r>
      <w:r>
        <w:rPr>
          <w:rFonts w:ascii="Calibri" w:eastAsia="Calibri" w:hAnsi="Calibri" w:cs="Times New Roman"/>
          <w:sz w:val="24"/>
          <w:szCs w:val="24"/>
          <w:lang w:val="lv-LV"/>
        </w:rPr>
        <w:t>lkst. 10.40</w:t>
      </w:r>
      <w:r w:rsidRPr="001244ED">
        <w:rPr>
          <w:rFonts w:ascii="Calibri" w:eastAsia="Calibri" w:hAnsi="Calibri" w:cs="Times New Roman"/>
          <w:sz w:val="24"/>
          <w:szCs w:val="24"/>
          <w:lang w:val="lv-LV"/>
        </w:rPr>
        <w:t xml:space="preserve">– pusdienas  </w:t>
      </w:r>
      <w:r>
        <w:rPr>
          <w:rFonts w:ascii="Calibri" w:eastAsia="Calibri" w:hAnsi="Calibri" w:cs="Times New Roman"/>
          <w:sz w:val="24"/>
          <w:szCs w:val="24"/>
          <w:lang w:val="lv-LV"/>
        </w:rPr>
        <w:t>1</w:t>
      </w:r>
      <w:r w:rsidRPr="001244ED">
        <w:rPr>
          <w:rFonts w:ascii="Calibri" w:eastAsia="Calibri" w:hAnsi="Calibri" w:cs="Times New Roman"/>
          <w:sz w:val="24"/>
          <w:szCs w:val="24"/>
          <w:lang w:val="lv-LV"/>
        </w:rPr>
        <w:t>.-</w:t>
      </w:r>
      <w:r>
        <w:rPr>
          <w:rFonts w:ascii="Calibri" w:eastAsia="Calibri" w:hAnsi="Calibri" w:cs="Times New Roman"/>
          <w:sz w:val="24"/>
          <w:szCs w:val="24"/>
          <w:lang w:val="lv-LV"/>
        </w:rPr>
        <w:t>5</w:t>
      </w:r>
      <w:r w:rsidRPr="001244ED">
        <w:rPr>
          <w:rFonts w:ascii="Calibri" w:eastAsia="Calibri" w:hAnsi="Calibri" w:cs="Times New Roman"/>
          <w:sz w:val="24"/>
          <w:szCs w:val="24"/>
          <w:lang w:val="lv-LV"/>
        </w:rPr>
        <w:t>.kl.skolēniem,</w:t>
      </w:r>
      <w:r>
        <w:rPr>
          <w:rFonts w:ascii="Calibri" w:eastAsia="Calibri" w:hAnsi="Calibri" w:cs="Times New Roman"/>
          <w:sz w:val="24"/>
          <w:szCs w:val="24"/>
          <w:lang w:val="lv-LV"/>
        </w:rPr>
        <w:t xml:space="preserve"> </w:t>
      </w:r>
      <w:r w:rsidRPr="001244ED">
        <w:rPr>
          <w:rFonts w:ascii="Calibri" w:eastAsia="Calibri" w:hAnsi="Calibri" w:cs="Times New Roman"/>
          <w:sz w:val="24"/>
          <w:szCs w:val="24"/>
          <w:lang w:val="lv-LV"/>
        </w:rPr>
        <w:t xml:space="preserve">plkst. </w:t>
      </w:r>
      <w:r>
        <w:rPr>
          <w:rFonts w:ascii="Calibri" w:eastAsia="Calibri" w:hAnsi="Calibri" w:cs="Times New Roman"/>
          <w:sz w:val="24"/>
          <w:szCs w:val="24"/>
          <w:lang w:val="lv-LV"/>
        </w:rPr>
        <w:t>11.40– pusdienas 6</w:t>
      </w:r>
      <w:r w:rsidRPr="001244ED">
        <w:rPr>
          <w:rFonts w:ascii="Calibri" w:eastAsia="Calibri" w:hAnsi="Calibri" w:cs="Times New Roman"/>
          <w:sz w:val="24"/>
          <w:szCs w:val="24"/>
          <w:lang w:val="lv-LV"/>
        </w:rPr>
        <w:t>.-</w:t>
      </w:r>
      <w:r>
        <w:rPr>
          <w:rFonts w:ascii="Calibri" w:eastAsia="Calibri" w:hAnsi="Calibri" w:cs="Times New Roman"/>
          <w:sz w:val="24"/>
          <w:szCs w:val="24"/>
          <w:lang w:val="lv-LV"/>
        </w:rPr>
        <w:t>12</w:t>
      </w:r>
      <w:r w:rsidRPr="001244ED">
        <w:rPr>
          <w:rFonts w:ascii="Calibri" w:eastAsia="Calibri" w:hAnsi="Calibri" w:cs="Times New Roman"/>
          <w:sz w:val="24"/>
          <w:szCs w:val="24"/>
          <w:lang w:val="lv-LV"/>
        </w:rPr>
        <w:t xml:space="preserve">.kl.skolēniem, </w:t>
      </w:r>
    </w:p>
    <w:p w14:paraId="7A1D00ED"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 xml:space="preserve">Ēdamzālē izglītojamie uzturas tikai noteiktā laikā, bez liekas vajadzības tajā neuzkavējoties. Uz ēdamzāli izglītojamos pavada tā mācību priekšmeta skolotājs, pie kura ir tikko notikusi stunda, vai arī klases audzinātājs. </w:t>
      </w:r>
    </w:p>
    <w:p w14:paraId="45B979F6" w14:textId="77777777" w:rsidR="00B96EDA" w:rsidRPr="00B96EDA" w:rsidRDefault="00B96EDA" w:rsidP="00B96EDA">
      <w:pPr>
        <w:spacing w:line="256" w:lineRule="auto"/>
        <w:ind w:left="792"/>
        <w:contextualSpacing/>
        <w:jc w:val="both"/>
        <w:rPr>
          <w:rFonts w:ascii="Calibri" w:eastAsia="Calibri" w:hAnsi="Calibri" w:cs="Times New Roman"/>
          <w:sz w:val="24"/>
          <w:szCs w:val="24"/>
          <w:lang w:val="lv-LV"/>
        </w:rPr>
      </w:pPr>
    </w:p>
    <w:p w14:paraId="7788A190" w14:textId="7826AFDA" w:rsidR="00B96EDA" w:rsidRPr="00B96EDA" w:rsidRDefault="00B96EDA" w:rsidP="00B96EDA">
      <w:pPr>
        <w:numPr>
          <w:ilvl w:val="0"/>
          <w:numId w:val="1"/>
        </w:numPr>
        <w:spacing w:line="256" w:lineRule="auto"/>
        <w:contextualSpacing/>
        <w:jc w:val="center"/>
        <w:rPr>
          <w:rFonts w:ascii="Calibri" w:eastAsia="Calibri" w:hAnsi="Calibri" w:cs="Times New Roman"/>
          <w:b/>
          <w:sz w:val="24"/>
          <w:szCs w:val="24"/>
          <w:lang w:val="lv-LV"/>
        </w:rPr>
      </w:pPr>
      <w:r w:rsidRPr="00B96EDA">
        <w:rPr>
          <w:rFonts w:ascii="Calibri" w:eastAsia="Calibri" w:hAnsi="Calibri" w:cs="Times New Roman"/>
          <w:b/>
          <w:sz w:val="24"/>
          <w:szCs w:val="24"/>
          <w:lang w:val="lv-LV"/>
        </w:rPr>
        <w:t>Uzturēšanās kārtība Vircavas vidus</w:t>
      </w:r>
      <w:r w:rsidR="00722D60">
        <w:rPr>
          <w:rFonts w:ascii="Calibri" w:eastAsia="Calibri" w:hAnsi="Calibri" w:cs="Times New Roman"/>
          <w:b/>
          <w:sz w:val="24"/>
          <w:szCs w:val="24"/>
          <w:lang w:val="lv-LV"/>
        </w:rPr>
        <w:t>skolas Platones filiāles telpās</w:t>
      </w:r>
    </w:p>
    <w:p w14:paraId="4FAB114A" w14:textId="77777777" w:rsidR="00B96EDA" w:rsidRPr="00B96EDA" w:rsidRDefault="00B96EDA" w:rsidP="00B96EDA">
      <w:pPr>
        <w:spacing w:line="256" w:lineRule="auto"/>
        <w:ind w:left="360"/>
        <w:contextualSpacing/>
        <w:jc w:val="center"/>
        <w:rPr>
          <w:rFonts w:ascii="Calibri" w:eastAsia="Calibri" w:hAnsi="Calibri" w:cs="Times New Roman"/>
          <w:sz w:val="24"/>
          <w:szCs w:val="24"/>
          <w:lang w:val="lv-LV"/>
        </w:rPr>
      </w:pPr>
      <w:r w:rsidRPr="00B96EDA">
        <w:rPr>
          <w:rFonts w:ascii="Calibri" w:eastAsia="Calibri" w:hAnsi="Calibri" w:cs="Times New Roman"/>
          <w:sz w:val="24"/>
          <w:szCs w:val="24"/>
          <w:lang w:val="lv-LV"/>
        </w:rPr>
        <w:t>(Skolas ielā 4, Platones pagastā, Jelgavas novadā)</w:t>
      </w:r>
    </w:p>
    <w:p w14:paraId="70C32703"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Izglītojamie iestādē uzturas atbilstoši mācību priekšmetu stundu un citu nodarbību (fakultatīvo, interešu pulciņu, individuālo konsultāciju, pēcstundu aktivitāšu) sarakstam. Mācību stundām un nodarbībām ir direktores apstiprināti sākuma laiki, starpbrīžus pedagogi organizē atbilstoši stundas uzbūvei, izglītojamo un vēdināšanas vajadzībām.</w:t>
      </w:r>
    </w:p>
    <w:p w14:paraId="7B62B281" w14:textId="77777777" w:rsidR="00722D60" w:rsidRDefault="00B96EDA" w:rsidP="00722D60">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Izglītojamie nedrīkst uzturēties iestādes telpās bez vajadzības, mājās jādodas uzreiz pēc mācību stundu un nodarbību beigām vai ar pirmo iespējamo transportu.</w:t>
      </w:r>
    </w:p>
    <w:p w14:paraId="201AC2B9" w14:textId="4C6936A8" w:rsidR="00B96EDA" w:rsidRPr="00722D60" w:rsidRDefault="00B96EDA" w:rsidP="00722D60">
      <w:pPr>
        <w:numPr>
          <w:ilvl w:val="1"/>
          <w:numId w:val="1"/>
        </w:numPr>
        <w:spacing w:line="256" w:lineRule="auto"/>
        <w:contextualSpacing/>
        <w:jc w:val="both"/>
        <w:rPr>
          <w:rFonts w:ascii="Calibri" w:eastAsia="Calibri" w:hAnsi="Calibri" w:cs="Times New Roman"/>
          <w:sz w:val="24"/>
          <w:szCs w:val="24"/>
          <w:lang w:val="lv-LV"/>
        </w:rPr>
      </w:pPr>
      <w:r w:rsidRPr="00722D60">
        <w:rPr>
          <w:rFonts w:ascii="Calibri" w:eastAsia="Calibri" w:hAnsi="Calibri" w:cs="Times New Roman"/>
          <w:sz w:val="24"/>
          <w:szCs w:val="24"/>
          <w:lang w:val="lv-LV"/>
        </w:rPr>
        <w:t>Katras klases izglītojamie uzturas mācību kabineta telpā vai iestādes pagalmā vai citā nodarbību telpā atbilstoši sarakstam, neatstājot iestādes teritoriju līdz visu nodarbību beigām. Virsdrēbes un pārraujamie apavi tiek novietoti speciāli p</w:t>
      </w:r>
      <w:r w:rsidR="00722D60" w:rsidRPr="00722D60">
        <w:rPr>
          <w:rFonts w:ascii="Calibri" w:eastAsia="Calibri" w:hAnsi="Calibri" w:cs="Times New Roman"/>
          <w:sz w:val="24"/>
          <w:szCs w:val="24"/>
          <w:lang w:val="lv-LV"/>
        </w:rPr>
        <w:t xml:space="preserve">aredzētās personalizētās vietās: garderobē, </w:t>
      </w:r>
      <w:r w:rsidRPr="00722D60">
        <w:rPr>
          <w:rFonts w:ascii="Calibri" w:eastAsia="Calibri" w:hAnsi="Calibri" w:cs="Times New Roman"/>
          <w:sz w:val="24"/>
          <w:szCs w:val="24"/>
          <w:lang w:val="lv-LV"/>
        </w:rPr>
        <w:t xml:space="preserve">pie klases durvīm vai citā norādītā </w:t>
      </w:r>
      <w:r w:rsidR="00722D60" w:rsidRPr="00722D60">
        <w:rPr>
          <w:rFonts w:ascii="Calibri" w:eastAsia="Calibri" w:hAnsi="Calibri" w:cs="Times New Roman"/>
          <w:sz w:val="24"/>
          <w:szCs w:val="24"/>
          <w:lang w:val="lv-LV"/>
        </w:rPr>
        <w:t>vietā.</w:t>
      </w:r>
    </w:p>
    <w:p w14:paraId="3DACF119" w14:textId="79616A1A"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lastRenderedPageBreak/>
        <w:t xml:space="preserve">1.-4.klašu skolēni izmanto sākumskolas ieejas durvis, starpbrīžos uzturas </w:t>
      </w:r>
      <w:r w:rsidRPr="00722D60">
        <w:rPr>
          <w:rFonts w:ascii="Calibri" w:eastAsia="Calibri" w:hAnsi="Calibri" w:cs="Times New Roman"/>
          <w:sz w:val="24"/>
          <w:szCs w:val="24"/>
          <w:lang w:val="lv-LV"/>
        </w:rPr>
        <w:t>vestibilā</w:t>
      </w:r>
      <w:r w:rsidRPr="00B96EDA">
        <w:rPr>
          <w:rFonts w:ascii="Calibri" w:eastAsia="Calibri" w:hAnsi="Calibri" w:cs="Times New Roman"/>
          <w:sz w:val="24"/>
          <w:szCs w:val="24"/>
          <w:lang w:val="lv-LV"/>
        </w:rPr>
        <w:t xml:space="preserve"> </w:t>
      </w:r>
      <w:r w:rsidR="00722D60">
        <w:rPr>
          <w:rFonts w:ascii="Calibri" w:eastAsia="Calibri" w:hAnsi="Calibri" w:cs="Times New Roman"/>
          <w:sz w:val="24"/>
          <w:szCs w:val="24"/>
          <w:lang w:val="lv-LV"/>
        </w:rPr>
        <w:t xml:space="preserve">vai </w:t>
      </w:r>
      <w:r w:rsidRPr="00B96EDA">
        <w:rPr>
          <w:rFonts w:ascii="Calibri" w:eastAsia="Calibri" w:hAnsi="Calibri" w:cs="Times New Roman"/>
          <w:sz w:val="24"/>
          <w:szCs w:val="24"/>
          <w:lang w:val="lv-LV"/>
        </w:rPr>
        <w:t>skolas pagalmā</w:t>
      </w:r>
      <w:r>
        <w:rPr>
          <w:rFonts w:ascii="Calibri" w:eastAsia="Calibri" w:hAnsi="Calibri" w:cs="Times New Roman"/>
          <w:sz w:val="24"/>
          <w:szCs w:val="24"/>
          <w:lang w:val="lv-LV"/>
        </w:rPr>
        <w:t>.</w:t>
      </w:r>
    </w:p>
    <w:p w14:paraId="2EAA2745" w14:textId="13E93548" w:rsidR="00B96EDA" w:rsidRPr="00B96EDA" w:rsidRDefault="00B96EDA" w:rsidP="00B96EDA">
      <w:pPr>
        <w:numPr>
          <w:ilvl w:val="1"/>
          <w:numId w:val="1"/>
        </w:numPr>
        <w:spacing w:line="256" w:lineRule="auto"/>
        <w:contextualSpacing/>
        <w:jc w:val="both"/>
        <w:rPr>
          <w:rFonts w:ascii="Calibri" w:eastAsia="Calibri" w:hAnsi="Calibri" w:cs="Times New Roman"/>
          <w:strike/>
          <w:sz w:val="24"/>
          <w:szCs w:val="24"/>
          <w:lang w:val="lv-LV"/>
        </w:rPr>
      </w:pPr>
      <w:r w:rsidRPr="00B96EDA">
        <w:rPr>
          <w:rFonts w:ascii="Calibri" w:eastAsia="Calibri" w:hAnsi="Calibri" w:cs="Times New Roman"/>
          <w:sz w:val="24"/>
          <w:szCs w:val="24"/>
          <w:lang w:val="lv-LV"/>
        </w:rPr>
        <w:t xml:space="preserve">5.-9.klašu izglītojamie izmanto centrālās ieejas durvis, starpbrīžos uzturas </w:t>
      </w:r>
      <w:r w:rsidRPr="00722D60">
        <w:rPr>
          <w:rFonts w:ascii="Calibri" w:eastAsia="Calibri" w:hAnsi="Calibri" w:cs="Times New Roman"/>
          <w:sz w:val="24"/>
          <w:szCs w:val="24"/>
          <w:lang w:val="lv-LV"/>
        </w:rPr>
        <w:t>vestibilos</w:t>
      </w:r>
      <w:r w:rsidR="00722D60">
        <w:rPr>
          <w:rFonts w:ascii="Calibri" w:eastAsia="Calibri" w:hAnsi="Calibri" w:cs="Times New Roman"/>
          <w:sz w:val="24"/>
          <w:szCs w:val="24"/>
          <w:lang w:val="lv-LV"/>
        </w:rPr>
        <w:t xml:space="preserve"> vai skolas pagalmā.</w:t>
      </w:r>
    </w:p>
    <w:p w14:paraId="6E8AA6DA" w14:textId="77777777" w:rsidR="001244ED" w:rsidRDefault="00B96EDA" w:rsidP="001244ED">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Skolēnu ēdināšana tiek organizēta 2 maiņās:</w:t>
      </w:r>
      <w:r w:rsidR="001244ED">
        <w:rPr>
          <w:rFonts w:ascii="Calibri" w:eastAsia="Calibri" w:hAnsi="Calibri" w:cs="Times New Roman"/>
          <w:sz w:val="24"/>
          <w:szCs w:val="24"/>
          <w:lang w:val="lv-LV"/>
        </w:rPr>
        <w:t xml:space="preserve"> </w:t>
      </w:r>
    </w:p>
    <w:p w14:paraId="3A01FCDC" w14:textId="40288BDE" w:rsidR="00B96EDA" w:rsidRPr="001244ED" w:rsidRDefault="001244ED" w:rsidP="001244ED">
      <w:pPr>
        <w:spacing w:line="256" w:lineRule="auto"/>
        <w:ind w:left="792"/>
        <w:contextualSpacing/>
        <w:jc w:val="both"/>
        <w:rPr>
          <w:rFonts w:ascii="Calibri" w:eastAsia="Calibri" w:hAnsi="Calibri" w:cs="Times New Roman"/>
          <w:sz w:val="24"/>
          <w:szCs w:val="24"/>
          <w:lang w:val="lv-LV"/>
        </w:rPr>
      </w:pPr>
      <w:r w:rsidRPr="001244ED">
        <w:rPr>
          <w:rFonts w:ascii="Calibri" w:eastAsia="Calibri" w:hAnsi="Calibri" w:cs="Times New Roman"/>
          <w:sz w:val="24"/>
          <w:szCs w:val="24"/>
          <w:lang w:val="lv-LV"/>
        </w:rPr>
        <w:t>p</w:t>
      </w:r>
      <w:r w:rsidR="00B96EDA" w:rsidRPr="001244ED">
        <w:rPr>
          <w:rFonts w:ascii="Calibri" w:eastAsia="Calibri" w:hAnsi="Calibri" w:cs="Times New Roman"/>
          <w:sz w:val="24"/>
          <w:szCs w:val="24"/>
          <w:lang w:val="lv-LV"/>
        </w:rPr>
        <w:t>lkst. 11.35– pusdienas  6.-9.kl.skolēniem,</w:t>
      </w:r>
      <w:r>
        <w:rPr>
          <w:rFonts w:ascii="Calibri" w:eastAsia="Calibri" w:hAnsi="Calibri" w:cs="Times New Roman"/>
          <w:sz w:val="24"/>
          <w:szCs w:val="24"/>
          <w:lang w:val="lv-LV"/>
        </w:rPr>
        <w:t xml:space="preserve"> </w:t>
      </w:r>
      <w:r w:rsidR="00B96EDA" w:rsidRPr="001244ED">
        <w:rPr>
          <w:rFonts w:ascii="Calibri" w:eastAsia="Calibri" w:hAnsi="Calibri" w:cs="Times New Roman"/>
          <w:sz w:val="24"/>
          <w:szCs w:val="24"/>
          <w:lang w:val="lv-LV"/>
        </w:rPr>
        <w:t>plkst. 11.50– pusdienas 1.-</w:t>
      </w:r>
      <w:r w:rsidR="00867933" w:rsidRPr="001244ED">
        <w:rPr>
          <w:rFonts w:ascii="Calibri" w:eastAsia="Calibri" w:hAnsi="Calibri" w:cs="Times New Roman"/>
          <w:sz w:val="24"/>
          <w:szCs w:val="24"/>
          <w:lang w:val="lv-LV"/>
        </w:rPr>
        <w:t>5</w:t>
      </w:r>
      <w:r w:rsidR="00B96EDA" w:rsidRPr="001244ED">
        <w:rPr>
          <w:rFonts w:ascii="Calibri" w:eastAsia="Calibri" w:hAnsi="Calibri" w:cs="Times New Roman"/>
          <w:sz w:val="24"/>
          <w:szCs w:val="24"/>
          <w:lang w:val="lv-LV"/>
        </w:rPr>
        <w:t xml:space="preserve">.kl.skolēniem, </w:t>
      </w:r>
    </w:p>
    <w:p w14:paraId="794E5D02"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 xml:space="preserve">Ēdamzālē izglītojamie uzturas tikai noteiktā laikā, bez liekas vajadzības tajā neuzkavējoties. Uz ēdamzāli izglītojamos pavada tā mācību priekšmeta skolotājs, pie kura notikusi stunda, vai klases audzinātājs. </w:t>
      </w:r>
    </w:p>
    <w:p w14:paraId="4E5314CE" w14:textId="77777777" w:rsidR="00B96EDA" w:rsidRPr="00B96EDA" w:rsidRDefault="00B96EDA" w:rsidP="00B96EDA">
      <w:pPr>
        <w:spacing w:line="256" w:lineRule="auto"/>
        <w:ind w:left="792"/>
        <w:contextualSpacing/>
        <w:jc w:val="both"/>
        <w:rPr>
          <w:rFonts w:ascii="Calibri" w:eastAsia="Calibri" w:hAnsi="Calibri" w:cs="Times New Roman"/>
          <w:b/>
          <w:sz w:val="24"/>
          <w:szCs w:val="24"/>
          <w:lang w:val="lv-LV"/>
        </w:rPr>
      </w:pPr>
    </w:p>
    <w:p w14:paraId="6451FF12" w14:textId="77777777" w:rsidR="00B96EDA" w:rsidRPr="00B96EDA" w:rsidRDefault="00B96EDA" w:rsidP="00B96EDA">
      <w:pPr>
        <w:numPr>
          <w:ilvl w:val="0"/>
          <w:numId w:val="1"/>
        </w:numPr>
        <w:spacing w:line="256" w:lineRule="auto"/>
        <w:contextualSpacing/>
        <w:jc w:val="center"/>
        <w:rPr>
          <w:rFonts w:ascii="Calibri" w:eastAsia="Calibri" w:hAnsi="Calibri" w:cs="Times New Roman"/>
          <w:b/>
          <w:sz w:val="24"/>
          <w:szCs w:val="24"/>
          <w:lang w:val="lv-LV"/>
        </w:rPr>
      </w:pPr>
      <w:r w:rsidRPr="00B96EDA">
        <w:rPr>
          <w:rFonts w:ascii="Calibri" w:eastAsia="Calibri" w:hAnsi="Calibri" w:cs="Times New Roman"/>
          <w:b/>
          <w:sz w:val="24"/>
          <w:szCs w:val="24"/>
          <w:lang w:val="lv-LV"/>
        </w:rPr>
        <w:t>Uzturēšanās kārtība pirmsskolas grupās</w:t>
      </w:r>
    </w:p>
    <w:p w14:paraId="38B34662"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 xml:space="preserve">Pirmsskolas grupās bērnu pieņemšanu un nodošanu vecākiem notiek pie iestādes ieejas vai tās teritorijā. </w:t>
      </w:r>
    </w:p>
    <w:p w14:paraId="509FE635"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 xml:space="preserve">Jaunāko grupu bērniem adaptācija tiek nodrošināta bez vecāku vai likumisko pārstāvju klātbūtnes, vienojoties par noteiktu bērna ierašanās un izņemšanas laiku. </w:t>
      </w:r>
    </w:p>
    <w:p w14:paraId="7C281EBE" w14:textId="27D6B528" w:rsidR="00B96EDA" w:rsidRPr="001244ED" w:rsidRDefault="00B96EDA" w:rsidP="001244ED">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 xml:space="preserve">Pēc iespējas gultas tiek izvietotas tālāk viena no otras. Bērnu guldināšanā ievēro principu – „galva pret kājām”. </w:t>
      </w:r>
    </w:p>
    <w:p w14:paraId="2A304A2C"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 xml:space="preserve">Tiek rūpīgi izvērtēti koplietošanas priekšmeti, rotaļlietas un izņemti no aprites tie, ko nevar regulāri katru dienu pienācīgi mazgāt un dezinficēt (pārsvarā attiecas uz tādām lietām, kuras bērni liek mutē vai citādi piesārņo ar elpceļu izdalījumiem). </w:t>
      </w:r>
    </w:p>
    <w:p w14:paraId="199A4A3C" w14:textId="77777777" w:rsidR="00B96EDA" w:rsidRPr="00B96EDA" w:rsidRDefault="00B96EDA" w:rsidP="00B96EDA">
      <w:pPr>
        <w:numPr>
          <w:ilvl w:val="1"/>
          <w:numId w:val="1"/>
        </w:numPr>
        <w:spacing w:line="256" w:lineRule="auto"/>
        <w:contextualSpacing/>
        <w:jc w:val="both"/>
        <w:rPr>
          <w:rFonts w:ascii="Calibri" w:eastAsia="Calibri" w:hAnsi="Calibri" w:cs="Times New Roman"/>
          <w:sz w:val="24"/>
          <w:szCs w:val="24"/>
          <w:lang w:val="lv-LV"/>
        </w:rPr>
      </w:pPr>
      <w:r w:rsidRPr="00B96EDA">
        <w:rPr>
          <w:rFonts w:ascii="Calibri" w:eastAsia="Calibri" w:hAnsi="Calibri" w:cs="Times New Roman"/>
          <w:sz w:val="24"/>
          <w:szCs w:val="24"/>
          <w:lang w:val="lv-LV"/>
        </w:rPr>
        <w:t>Iestādē neizmanto rotaļlietas, kuras nav iespējams mazgāt, kā arī audzēkņi nenes uz iestādi rotaļlietas no mājām. Rotaļlietu dezinfekcija nav pieļaujama.</w:t>
      </w:r>
    </w:p>
    <w:p w14:paraId="4F1EA7E1" w14:textId="77777777" w:rsidR="00B96EDA" w:rsidRPr="00B96EDA" w:rsidRDefault="00B96EDA" w:rsidP="00B96EDA">
      <w:pPr>
        <w:spacing w:line="256" w:lineRule="auto"/>
        <w:ind w:left="792"/>
        <w:contextualSpacing/>
        <w:jc w:val="both"/>
        <w:rPr>
          <w:rFonts w:ascii="Calibri" w:eastAsia="Calibri" w:hAnsi="Calibri" w:cs="Times New Roman"/>
          <w:sz w:val="24"/>
          <w:szCs w:val="24"/>
          <w:lang w:val="lv-LV"/>
        </w:rPr>
      </w:pPr>
    </w:p>
    <w:p w14:paraId="661B3289" w14:textId="77777777" w:rsidR="00B96EDA" w:rsidRPr="00B96EDA" w:rsidRDefault="00B96EDA" w:rsidP="00B96EDA">
      <w:pPr>
        <w:spacing w:line="256" w:lineRule="auto"/>
        <w:ind w:left="792"/>
        <w:contextualSpacing/>
        <w:rPr>
          <w:rFonts w:ascii="Calibri" w:eastAsia="Calibri" w:hAnsi="Calibri" w:cs="Times New Roman"/>
          <w:sz w:val="24"/>
          <w:szCs w:val="24"/>
          <w:lang w:val="lv-LV"/>
        </w:rPr>
      </w:pPr>
    </w:p>
    <w:p w14:paraId="3C6E9CC5" w14:textId="77777777" w:rsidR="00B96EDA" w:rsidRPr="00B96EDA" w:rsidRDefault="00B96EDA" w:rsidP="00B96EDA">
      <w:pPr>
        <w:spacing w:line="256" w:lineRule="auto"/>
        <w:ind w:left="792"/>
        <w:contextualSpacing/>
        <w:rPr>
          <w:rFonts w:ascii="Calibri" w:eastAsia="Calibri" w:hAnsi="Calibri" w:cs="Times New Roman"/>
          <w:sz w:val="24"/>
          <w:szCs w:val="24"/>
          <w:lang w:val="lv-LV"/>
        </w:rPr>
      </w:pPr>
      <w:r w:rsidRPr="00B96EDA">
        <w:rPr>
          <w:rFonts w:ascii="Calibri" w:eastAsia="Calibri" w:hAnsi="Calibri" w:cs="Times New Roman"/>
          <w:sz w:val="24"/>
          <w:szCs w:val="24"/>
          <w:lang w:val="lv-LV"/>
        </w:rPr>
        <w:t>Direktore</w:t>
      </w:r>
      <w:r w:rsidRPr="00B96EDA">
        <w:rPr>
          <w:rFonts w:ascii="Calibri" w:eastAsia="Calibri" w:hAnsi="Calibri" w:cs="Times New Roman"/>
          <w:sz w:val="24"/>
          <w:szCs w:val="24"/>
          <w:lang w:val="lv-LV"/>
        </w:rPr>
        <w:tab/>
      </w:r>
      <w:r w:rsidRPr="00B96EDA">
        <w:rPr>
          <w:rFonts w:ascii="Calibri" w:eastAsia="Calibri" w:hAnsi="Calibri" w:cs="Times New Roman"/>
          <w:sz w:val="24"/>
          <w:szCs w:val="24"/>
          <w:lang w:val="lv-LV"/>
        </w:rPr>
        <w:tab/>
        <w:t xml:space="preserve">         Eva Fišere</w:t>
      </w:r>
      <w:r w:rsidRPr="00B96EDA">
        <w:rPr>
          <w:rFonts w:ascii="Calibri" w:eastAsia="Calibri" w:hAnsi="Calibri" w:cs="Times New Roman"/>
          <w:sz w:val="24"/>
          <w:szCs w:val="24"/>
          <w:lang w:val="lv-LV"/>
        </w:rPr>
        <w:tab/>
      </w:r>
      <w:r w:rsidRPr="00B96EDA">
        <w:rPr>
          <w:rFonts w:ascii="Calibri" w:eastAsia="Calibri" w:hAnsi="Calibri" w:cs="Times New Roman"/>
          <w:sz w:val="24"/>
          <w:szCs w:val="24"/>
          <w:lang w:val="lv-LV"/>
        </w:rPr>
        <w:tab/>
      </w:r>
      <w:r w:rsidRPr="00B96EDA">
        <w:rPr>
          <w:rFonts w:ascii="Calibri" w:eastAsia="Calibri" w:hAnsi="Calibri" w:cs="Times New Roman"/>
          <w:sz w:val="24"/>
          <w:szCs w:val="24"/>
          <w:lang w:val="lv-LV"/>
        </w:rPr>
        <w:tab/>
      </w:r>
      <w:r w:rsidRPr="00B96EDA">
        <w:rPr>
          <w:rFonts w:ascii="Calibri" w:eastAsia="Calibri" w:hAnsi="Calibri" w:cs="Times New Roman"/>
          <w:sz w:val="24"/>
          <w:szCs w:val="24"/>
          <w:lang w:val="lv-LV"/>
        </w:rPr>
        <w:tab/>
      </w:r>
      <w:r w:rsidRPr="00B96EDA">
        <w:rPr>
          <w:rFonts w:ascii="Calibri" w:eastAsia="Calibri" w:hAnsi="Calibri" w:cs="Times New Roman"/>
          <w:sz w:val="24"/>
          <w:szCs w:val="24"/>
          <w:lang w:val="lv-LV"/>
        </w:rPr>
        <w:tab/>
      </w:r>
    </w:p>
    <w:p w14:paraId="2E35601E" w14:textId="77777777" w:rsidR="00AF43D9" w:rsidRDefault="00AF43D9"/>
    <w:sectPr w:rsidR="00AF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509"/>
    <w:multiLevelType w:val="multilevel"/>
    <w:tmpl w:val="9B349454"/>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DA"/>
    <w:rsid w:val="001244ED"/>
    <w:rsid w:val="00722D60"/>
    <w:rsid w:val="00867933"/>
    <w:rsid w:val="00AB41A2"/>
    <w:rsid w:val="00AF43D9"/>
    <w:rsid w:val="00B9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211E"/>
  <w15:chartTrackingRefBased/>
  <w15:docId w15:val="{81BDB2D6-442B-4986-8548-22AC1F56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cava@latnet.lv"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rcavasvidussko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Dzene</dc:creator>
  <cp:keywords/>
  <dc:description/>
  <cp:lastModifiedBy>Eva Fisere</cp:lastModifiedBy>
  <cp:revision>2</cp:revision>
  <dcterms:created xsi:type="dcterms:W3CDTF">2022-03-29T14:09:00Z</dcterms:created>
  <dcterms:modified xsi:type="dcterms:W3CDTF">2022-03-29T14:09:00Z</dcterms:modified>
</cp:coreProperties>
</file>